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a la moda las lámparas de lava según Lamparas.top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lámparas de lava aumentaron el número de su volumen de ventas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multitud de artículos diferentes es posible percibir un estilo retro o vintage como predilecto por sus usuarios. Generalmente es posible observarlo en el sector de la estética y de la decoración, aunque con el paso del tiempo ha sido extendido a diferentes ámbitos. En la actualidad existe una gran variedad de personalidades famosas y referentes que cuentan con un estilo retro y vintage.</w:t>
            </w:r>
          </w:p>
          <w:p>
            <w:pPr>
              <w:ind w:left="-284" w:right="-427"/>
              <w:jc w:val="both"/>
              <w:rPr>
                <w:rFonts/>
                <w:color w:val="262626" w:themeColor="text1" w:themeTint="D9"/>
              </w:rPr>
            </w:pPr>
            <w:r>
              <w:t>Es por ello que las lámparas de lava han vuelto a encontrarse de moda. Sus diseños suelen ser coloridos, psicodélicos y muy creativos. Este tipo de lámparas fue muy popular en su época, sin embargo todo el mundo conoce actualmente cómo debería ser una lámpara de lava. En los últimos años no han sido muy demandadas por los usuarios, sin embargo éstos sabían de su existencia y de la posibilidad de su adquisición. Por ello, con el aumento de la compra en el mercado online de la actualidad, los compradores la han considerado como una lámpara ideal para la decoración e iluminación de sus hogares al pasar más tiempo en casa.</w:t>
            </w:r>
          </w:p>
          <w:p>
            <w:pPr>
              <w:ind w:left="-284" w:right="-427"/>
              <w:jc w:val="both"/>
              <w:rPr>
                <w:rFonts/>
                <w:color w:val="262626" w:themeColor="text1" w:themeTint="D9"/>
              </w:rPr>
            </w:pPr>
            <w:r>
              <w:t>Actualmente es posible adquirir una gran cantidad de lámparas distintas, aunque será importante nombrar que ninguna cuenta con un estilo similar a las lámparas de lava. Las lámparas de lava cuentan con un diseño totalmente único y original, por lo que cuentan con una personalidad potente como producto. Si a ello le es sumada la fuerza de la corriente vintage será posible llegar a la conclusión de que las lámparas de lava se encuentran a la última moda en la actualidad.</w:t>
            </w:r>
          </w:p>
          <w:p>
            <w:pPr>
              <w:ind w:left="-284" w:right="-427"/>
              <w:jc w:val="both"/>
              <w:rPr>
                <w:rFonts/>
                <w:color w:val="262626" w:themeColor="text1" w:themeTint="D9"/>
              </w:rPr>
            </w:pPr>
            <w:r>
              <w:t>Si se requiere de una mayor información acerca de este tipo de productos es posible visitar la tienda online Lamparas.top. Son reconocidos como grandes comercializadores y distribuidores de este tipo de artículos. En su página web es posible encontrar diferentes lámparas de todo tipo.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632231547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https://www.notasdeprensa.es/vuelven-a-la-moda-las-lamparas-de-lava-segun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