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toque de sostenibilidad para el Día de la Madre con el maquillaje plantable de SproutWorld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SproutWorld presenta un regalo muy original y ecológico por el Día de la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belleza, la sostenibilidad es la nueva tendencia en auge, y en esta ocasión especial del Día de la Madre, la marca eco-innovadora SproutWorld (www.sproutworld.com) sorprende con una propuesta revolucionaria: maquillaje plantable.</w:t>
            </w:r>
          </w:p>
          <w:p>
            <w:pPr>
              <w:ind w:left="-284" w:right="-427"/>
              <w:jc w:val="both"/>
              <w:rPr>
                <w:rFonts/>
                <w:color w:val="262626" w:themeColor="text1" w:themeTint="D9"/>
              </w:rPr>
            </w:pPr>
            <w:r>
              <w:t>Se trata de un producto innovador y único en el mundo, ya que cuenta con la patente para desarrollar este formato de maquillaje que se transforma en bonitas flores silvestres cuando se ha quedado corto. </w:t>
            </w:r>
          </w:p>
          <w:p>
            <w:pPr>
              <w:ind w:left="-284" w:right="-427"/>
              <w:jc w:val="both"/>
              <w:rPr>
                <w:rFonts/>
                <w:color w:val="262626" w:themeColor="text1" w:themeTint="D9"/>
              </w:rPr>
            </w:pPr>
            <w:r>
              <w:t>Consciente del impacto ambiental de la industria del maquillaje, SproutWorld introduce una alternativa que fusiona la belleza con la responsabilidad ecológica. Cada producto de su línea de maquillaje plantable está meticulosamente formulado con ingredientes de calidad superior y se presenta en envases biodegradables, marcando así un hito en la búsqueda de un estilo de vida más sostenible.</w:t>
            </w:r>
          </w:p>
          <w:p>
            <w:pPr>
              <w:ind w:left="-284" w:right="-427"/>
              <w:jc w:val="both"/>
              <w:rPr>
                <w:rFonts/>
                <w:color w:val="262626" w:themeColor="text1" w:themeTint="D9"/>
              </w:rPr>
            </w:pPr>
            <w:r>
              <w:t>"Nos emociona presentar una opción de regalo que no solo realza la belleza, sino que también contribuye al cuidado de nuestro planeta", declara Michael Stausholm, fundador de SproutWorld. "El maquillaje plantable refleja nuestro compromiso con la sostenibilidad en un sector que a menudo pasa por alto estas preocupaciones".</w:t>
            </w:r>
          </w:p>
          <w:p>
            <w:pPr>
              <w:ind w:left="-284" w:right="-427"/>
              <w:jc w:val="both"/>
              <w:rPr>
                <w:rFonts/>
                <w:color w:val="262626" w:themeColor="text1" w:themeTint="D9"/>
              </w:rPr>
            </w:pPr>
            <w:r>
              <w:t>Con precios a partir de 14,95€, el maquillaje plantable de SproutWorld está disponible en Amazon con envío rápido en 24 horas, asegurando que llegue a tiempo para el Día de la Madre, el domingo 5 de mayo. Se vende en estuches de diferentes unidades y la colección ofrece una manera única y consciente de celebrar a las madres, al tiempo que se fomenta el cuidado del medio ambiente.</w:t>
            </w:r>
          </w:p>
          <w:p>
            <w:pPr>
              <w:ind w:left="-284" w:right="-427"/>
              <w:jc w:val="both"/>
              <w:rPr>
                <w:rFonts/>
                <w:color w:val="262626" w:themeColor="text1" w:themeTint="D9"/>
              </w:rPr>
            </w:pPr>
            <w:r>
              <w:t>Un regalo perfecto que equilibra la belleza con la sostenibilidad este Día de la Madre. Sproutworld propone así un alternativa a una industria tradicionalmente muy contaminante en el mundo con el único maquillaje plantable del mundo y celebrar así el amor por la naturaleza y por las madres.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SproutWorld</w:t>
      </w:r>
    </w:p>
    <w:p w:rsidR="00C31F72" w:rsidRDefault="00C31F72" w:rsidP="00AB63FE">
      <w:pPr>
        <w:pStyle w:val="Sinespaciado"/>
        <w:spacing w:line="276" w:lineRule="auto"/>
        <w:ind w:left="-284"/>
        <w:rPr>
          <w:rFonts w:ascii="Arial" w:hAnsi="Arial" w:cs="Arial"/>
        </w:rPr>
      </w:pPr>
      <w:r>
        <w:rPr>
          <w:rFonts w:ascii="Arial" w:hAnsi="Arial" w:cs="Arial"/>
        </w:rPr>
        <w:t>SproutWorld</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https://www.notasdeprensa.es/un-toque-de-sostenibilidad-para-el-dia-de-la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Consumo Belleza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