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Islas Canarias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 de canarias apuesta por Ostelea como partner académico para la formación al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Arranca el programa de e-learning para profesionales del sector turístico anunciado el pasado junio. Ostelea Tourism Management School es el partner académico escogido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una plataforma de formación online, los profesionales canarios del turismo, podrán perfeccionar sus competencias en digitales y sus conocimientos de marketing y gestión turística. La plataforma también será una herramienta útil para que los responsables de RR.HH. del sector, que estén interesados, puedan diseñar planes de formación sin coste para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formativa, a la que se puede acceder a través de la página corporativa de Turismo de Islas Canarias www.turismodeislascanarias.com, se compone de 40 cursos, 10 de ellos de OSTELEA.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cursos, de unas 75 horas de duración, se inician el lunes 13 de julio con el objetivo de reforzar la competitividad del tejido productivo turístico canario, y con la ventaja de poderse convalidar para formaciones posteriores privadas en los programas de este centro formativo.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Ostelea reforzará, la formación ofrecida, con masterclasses y talleres específicos de habilidades y experiencia personal impartidos por profesionales turísticos canarios de reconocido prestigio, con los que ya se están grabando las sesiones de formación y que se incorporarán durante los meses de julio y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catálogo de cursos está disponible en un formato de autoaprendizaje para que cada usuario siga el temario a su ritmo, apoyado con tutorías personalizadas, materiales como vídeos, presentaciones y tests autoevaluables, entre otros contenidos didácticos.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resolución de un caso práctico, el alumno podrá conseguir la titulación correspondiente al programa realizado siempre con el certificado de Ostelea Tourism Management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estará englobado en cinco rutas formativas. Los contenidos de la ruta ‘Marketing, Comunicación y Ventas’ buscan apoyar el aprendizaje continuo de los profesionales en materias como branding, estrategia digital, gestión de campañas y técnicas de ventas, mientras que a través de la ruta ‘Innovación y transformación digital’ se propone profundizar en nuevos modelos de negocio, formas de innovar y digitalización. Por su parte, bajo ‘Operativa y gestión turística’ se tratan materias de management de distintos departamentos o actividades turísticas.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para desarrollar skills y habilidades personales y profesionales se incorporan contenidos en una ruta sobre ‘Productividad y Liderazgo’, así como ‘Habilidades y reciclaje profesional’.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entre Ostelea y Turismo de Canarias representará ayudas para las empresas turísticas Canarias en adquisición, gestión y desarrollo de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management turístico realizará la acción OTD, Ostelea Talent Day en aquellas empresas que lo soliciten en formato presencial o telemático una vez solicitado.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acción permitirá a las empresas tener un acceso personalizado a la bolsa de prácticas y empleo de la escuela de negocios. La bolsa de empleo está formada por más de 400 especialistas (canarios y/o residentes en Canarias) cubriendo las distintas áreas del management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modo, los empleados que asistan recibirán un programa e-learning de hasta 24 horas sobre “Inglés para el sector turístico” o "Transformación digital",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para esta iniciativa se ha abierto una convocatoria de plazas becadas en exclusiva para profesionales canarios, los cuales podrán optar a los másters y programas superiores de Ostelea.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Javier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628079934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https://www.notasdeprensa.es/turismo-de-canarias-apuesta-por-ostelea-como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Educación Canarias Turismo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