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tubonsai.org inaugura su web con una estupenda selección de Bonsais y herramientas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empresas las que, en estos tiempos, se están pasando al mundo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cada vez más las empresas que se están pasando al mundo online ya que las ventas en internet no han parado de aumentar desde los inicios del ecommerce.</w:t>
            </w:r>
          </w:p>
          <w:p>
            <w:pPr>
              <w:ind w:left="-284" w:right="-427"/>
              <w:jc w:val="both"/>
              <w:rPr>
                <w:rFonts/>
                <w:color w:val="262626" w:themeColor="text1" w:themeTint="D9"/>
              </w:rPr>
            </w:pPr>
            <w:r>
              <w:t>Esto lo saben muy bien en tubonsai.org una web de especialistas en el cuidado y manutención de estos árboles en miniatura.</w:t>
            </w:r>
          </w:p>
          <w:p>
            <w:pPr>
              <w:ind w:left="-284" w:right="-427"/>
              <w:jc w:val="both"/>
              <w:rPr>
                <w:rFonts/>
                <w:color w:val="262626" w:themeColor="text1" w:themeTint="D9"/>
              </w:rPr>
            </w:pPr>
            <w:r>
              <w:t>Cuidar un bonsai ficus y hacerlo crecer correctamente y en su justa medida no es fácil. Estos arbolitos requieren muchos cuidados y deberán crecer en un clima muy concreto para llegar a su estado de madurez sin problemas.</w:t>
            </w:r>
          </w:p>
          <w:p>
            <w:pPr>
              <w:ind w:left="-284" w:right="-427"/>
              <w:jc w:val="both"/>
              <w:rPr>
                <w:rFonts/>
                <w:color w:val="262626" w:themeColor="text1" w:themeTint="D9"/>
              </w:rPr>
            </w:pPr>
            <w:r>
              <w:t>Para ello todos los elementos son importantes, desde las macetas donde crecerán los Bonsais hasta las herramientas, incluyendo la destreza que se tenga con ellas.</w:t>
            </w:r>
          </w:p>
          <w:p>
            <w:pPr>
              <w:ind w:left="-284" w:right="-427"/>
              <w:jc w:val="both"/>
              <w:rPr>
                <w:rFonts/>
                <w:color w:val="262626" w:themeColor="text1" w:themeTint="D9"/>
              </w:rPr>
            </w:pPr>
            <w:r>
              <w:t>El Bonsai es originario de China, a pesar de que la palabra Bon-sai proviene del japonés. Data del año 700 d.C. </w:t>
            </w:r>
          </w:p>
          <w:p>
            <w:pPr>
              <w:ind w:left="-284" w:right="-427"/>
              <w:jc w:val="both"/>
              <w:rPr>
                <w:rFonts/>
                <w:color w:val="262626" w:themeColor="text1" w:themeTint="D9"/>
              </w:rPr>
            </w:pPr>
            <w:r>
              <w:t>Tiene pues la suficiente historia como para haberse convertido en todo un referente dentro del mundo de la jardinería existiendo cursos específicos sobre cómo cuidarlos, foros concretos donde se resuelven todo tipo de dudas acerca de estos arbolitos e inumerable documentación tanto física como digital acerca de este espécimen de la jardinería.</w:t>
            </w:r>
          </w:p>
          <w:p>
            <w:pPr>
              <w:ind w:left="-284" w:right="-427"/>
              <w:jc w:val="both"/>
              <w:rPr>
                <w:rFonts/>
                <w:color w:val="262626" w:themeColor="text1" w:themeTint="D9"/>
              </w:rPr>
            </w:pPr>
            <w:r>
              <w:t>Este estilo de jardinería es muy utilizado como pasatiempos entre los amantes de la jardinería ya que supone retos que no se encuentran en el cultivo o plantación de otras plantas.</w:t>
            </w:r>
          </w:p>
          <w:p>
            <w:pPr>
              <w:ind w:left="-284" w:right="-427"/>
              <w:jc w:val="both"/>
              <w:rPr>
                <w:rFonts/>
                <w:color w:val="262626" w:themeColor="text1" w:themeTint="D9"/>
              </w:rPr>
            </w:pPr>
            <w:r>
              <w:t>Antes de inmiscuirte en este arte deberás estar bien informado de todo lo que se requiere para poder cuidar un bonsai.</w:t>
            </w:r>
          </w:p>
          <w:p>
            <w:pPr>
              <w:ind w:left="-284" w:right="-427"/>
              <w:jc w:val="both"/>
              <w:rPr>
                <w:rFonts/>
                <w:color w:val="262626" w:themeColor="text1" w:themeTint="D9"/>
              </w:rPr>
            </w:pPr>
            <w:r>
              <w:t>En tubonsai.org encontrarás todo lo necesario para iniciarte en el mundo de la plantación y crecimiento de estos árboles. Desde libros informativos hasta herramientas específicas que se necesitan para poder podar, entre otras cosas, estos árboles en miniatura.</w:t>
            </w:r>
          </w:p>
          <w:p>
            <w:pPr>
              <w:ind w:left="-284" w:right="-427"/>
              <w:jc w:val="both"/>
              <w:rPr>
                <w:rFonts/>
                <w:color w:val="262626" w:themeColor="text1" w:themeTint="D9"/>
              </w:rPr>
            </w:pPr>
            <w:r>
              <w:t>Si necesita más información no dudes en visitar tubonsai.org para descubrir todo el catálogo de productos que puede adquirir.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Arroyo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622887620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https://www.notasdeprensa.es/tubonsai-org-inaugura-su-web-con-una-estupenda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