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comparte consejos para optimizar envíos y garantizar entregas exitosas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transporte presenta diferentes "tips" para asegurar que los envíos lleguen a destino de manera segura y puntual. Desde la importancia de proporcionar el peso y dimensiones exactos de la mercancía, hasta consejos sobre el embalaje adecuado, Top Courier ha preparado una completa guía para una experiencia sin contratiempos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del transporte y la logística, cada detalle cuenta. Por eso, Top Courier, la agencia de transporte líder en el sector de envíos, comparte su experiencia y conocimientos para garantizar que cada paquete llegue a su destino en el tiempo indicado y en perfectas condiciones.</w:t>
            </w:r>
          </w:p>
          <w:p>
            <w:pPr>
              <w:ind w:left="-284" w:right="-427"/>
              <w:jc w:val="both"/>
              <w:rPr>
                <w:rFonts/>
                <w:color w:val="262626" w:themeColor="text1" w:themeTint="D9"/>
              </w:rPr>
            </w:pPr>
            <w:r>
              <w:t>Peso y dimensiones concretos: ¿Es importante dar el peso exacto y las dimensiones concretas de la mercancía? Absolutamente. De hecho, es un punto crucial para garantizar que el envío se recoja y llegue a su destino dentro del plazo acordado. Top Courier insiste en la importancia de conocer esta información para determinar el tipo de vehículo necesario para el transporte. Además, si la mercancía es pesada o voluminosa, es muy importante también informar si se cuenta con medios de carga y descarga. Por todo ello, en Top Courier, se realiza un seguimiento meticuloso de toda la mercancía transportada. Como consecuencia, si la información proporcionada inicialmente no coincide con el peso y dimensiones reales, el envío quedará paralizado hasta regularizar esta situación, abonando la diferencia correspondiente.</w:t>
            </w:r>
          </w:p>
          <w:p>
            <w:pPr>
              <w:ind w:left="-284" w:right="-427"/>
              <w:jc w:val="both"/>
              <w:rPr>
                <w:rFonts/>
                <w:color w:val="262626" w:themeColor="text1" w:themeTint="D9"/>
              </w:rPr>
            </w:pPr>
            <w:r>
              <w:t>Facilitar el transporte: ¿Qué se puede hacer para facilitar el transporte? Además de proporcionar la información correcta sobre el peso y las dimensiones de la mercancía, otra manera de colaborar es teniendo el teléfono conectado y pendiente del timbre en el momento de la recogida. Asimismo, es fundamental entregar la mercancía correctamente embalada y etiquetada, con datos de remitente y destinatario claramente visibles. Además, se puede incluir una etiqueta dentro de la caja para mayor seguridad.</w:t>
            </w:r>
          </w:p>
          <w:p>
            <w:pPr>
              <w:ind w:left="-284" w:right="-427"/>
              <w:jc w:val="both"/>
              <w:rPr>
                <w:rFonts/>
                <w:color w:val="262626" w:themeColor="text1" w:themeTint="D9"/>
              </w:rPr>
            </w:pPr>
            <w:r>
              <w:t>Recogida y entrega del envío: ¿Quién se encargará de recoger y entregar la mercancía? En Top Courier, siempre están pendiente de los envíos. Y aunque no siempre realizan la recogida o entrega personalmente, lo hacen a través de sus agencias colaboradoras, garantizando un seguimiento minucioso para evitar incidencias y resolverlas rápidamente en caso de que surjan.</w:t>
            </w:r>
          </w:p>
          <w:p>
            <w:pPr>
              <w:ind w:left="-284" w:right="-427"/>
              <w:jc w:val="both"/>
              <w:rPr>
                <w:rFonts/>
                <w:color w:val="262626" w:themeColor="text1" w:themeTint="D9"/>
              </w:rPr>
            </w:pPr>
            <w:r>
              <w:t>Recogida o entrega en un horario determinado: ¿Qué hacer si se necesita una recogida o entrega en un horario específico? Es posible sugerirlo, pero se debe tener en cuenta que, debido a varios factores externos, no siempre es posible garantizar entregas exactas. Sin embargo, para servicios inmediatos o de transporte dedicado, se puede programar una recogida y entrega dentro del horario de apertura, con la opción de horarios nocturnos con recargo adicional.</w:t>
            </w:r>
          </w:p>
          <w:p>
            <w:pPr>
              <w:ind w:left="-284" w:right="-427"/>
              <w:jc w:val="both"/>
              <w:rPr>
                <w:rFonts/>
                <w:color w:val="262626" w:themeColor="text1" w:themeTint="D9"/>
              </w:rPr>
            </w:pPr>
            <w:r>
              <w:t>Embalaje adecuado: ¿Cómo embalar la mercancía? Top Courier recomienda utilizar cajas nuevas de doble cartonaje para una mayor protección. Pero si se escoge la opción de cajas usadas, hay que asegurarse de eliminar cualquier rastro o etiqueta para evitar confusiones. Es importante elegir el tamaño adecuado de la caja y proteger el contenido con material de relleno para evitar daños durante el transporte.</w:t>
            </w:r>
          </w:p>
          <w:p>
            <w:pPr>
              <w:ind w:left="-284" w:right="-427"/>
              <w:jc w:val="both"/>
              <w:rPr>
                <w:rFonts/>
                <w:color w:val="262626" w:themeColor="text1" w:themeTint="D9"/>
              </w:rPr>
            </w:pPr>
            <w:r>
              <w:t>Con estos consejos expertos de Top Courier, se puede estar seguro de que los envíos están en las mejores manos. Desde la preparación adecuada del paquete hasta el seguimiento en tiempo real, Top Courier se compromete a brindar una experiencia de envío sin preocupaciones.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Director Gerente de Top Courier</w:t>
      </w:r>
    </w:p>
    <w:p w:rsidR="00AB63FE" w:rsidRDefault="00C31F72" w:rsidP="00AB63FE">
      <w:pPr>
        <w:pStyle w:val="Sinespaciado"/>
        <w:spacing w:line="276" w:lineRule="auto"/>
        <w:ind w:left="-284"/>
        <w:rPr>
          <w:rFonts w:ascii="Arial" w:hAnsi="Arial" w:cs="Arial"/>
        </w:rPr>
      </w:pPr>
      <w:r>
        <w:rPr>
          <w:rFonts w:ascii="Arial" w:hAnsi="Arial" w:cs="Arial"/>
        </w:rPr>
        <w:t>916 638 343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https://www.notasdeprensa.es/top-courier-comparte-consejos-para-optimizar_1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