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Tiendatallasgrandes.es by Sinmanías, la revolución de la moda curvy se despliega en la red con una experiencia de compra inigualable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valiente paso hacia la inclusividad y diversidad en el mundo de la moda femenina, la reconocida marca de tallas grandes Sinmanías, pionera en moda curvy, ha anunciado el lanzamiento de su esperada plataforma en línea: tiendatallasgrandes.es, especializada en tallas grandes para mujer con tallas de la 40 a la 72. Este emocionante hito refleja el compromiso continuo de la marca de empoderar a las mujeres con curvas, llevando su visión de moda inclusiva a una audiencia más amplia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valiente paso hacia la inclusividad y diversidad en el mundo de la moda femenina, la reconocida marca de tallas grandes Sinmanías, pionera en moda curvy, ha anunciado el lanzamiento de su esperada plataforma en línea: Tiendatallasgrandes.es, especializada en tallas grandes para mujer con tallas de la 40 a la 72. Este emocionante hito refleja el compromiso continuo de la marca de empoderar a las mujeres con curvas, llevando su visión de moda inclusiva a una audiencia más amplia.</w:t>
            </w:r>
          </w:p>
          <w:p>
            <w:pPr>
              <w:ind w:left="-284" w:right="-427"/>
              <w:jc w:val="both"/>
              <w:rPr>
                <w:rFonts/>
                <w:color w:val="262626" w:themeColor="text1" w:themeTint="D9"/>
              </w:rPr>
            </w:pPr>
            <w:r>
              <w:t>Desde sus modestos comienzos en 1983, la marca ha desafiado los convencionalismos de la moda femenina, proporcionando no solo prendas de moda, sino también una experiencia de compra que celebra la diversidad de tallas. Con sus tiendas físicas ubicadas estratégicamente en el Mercat de Sant Antoni, Rubí y Gandía, la marca ha dejado una huella imborrable en la industria de la moda curvy.</w:t>
            </w:r>
          </w:p>
          <w:p>
            <w:pPr>
              <w:ind w:left="-284" w:right="-427"/>
              <w:jc w:val="both"/>
              <w:rPr>
                <w:rFonts/>
                <w:color w:val="262626" w:themeColor="text1" w:themeTint="D9"/>
              </w:rPr>
            </w:pPr>
            <w:r>
              <w:t>La plataforma tiendatallasgrandes.es, nace como objetivo de ser un referente en tienda tallas grandes y refleja la evolución constante de la marca para adaptarse a las necesidades cambiantes de sus clientas. Con un espectro de tallas que se extiende hasta la 72, la marca asegura que todas las mujeres puedan encontrar prendas que complementen su estilo y se ajusten cómodamente a su cuerpo.</w:t>
            </w:r>
          </w:p>
          <w:p>
            <w:pPr>
              <w:ind w:left="-284" w:right="-427"/>
              <w:jc w:val="both"/>
              <w:rPr>
                <w:rFonts/>
                <w:color w:val="262626" w:themeColor="text1" w:themeTint="D9"/>
              </w:rPr>
            </w:pPr>
            <w:r>
              <w:t>Desde pantalones hasta chaquetas tallas grandes, Sinmanías ofrece una amplia variedad de opciones que abarcan todo el espectro de la moda curvy. La plataforma es un escaparate virtual que incluye desde opciones nacionales de alta calidad hasta propuestas low-cost con tallas únicas, garantizando que la moda curvy sea accesible para todos los presupuestos.</w:t>
            </w:r>
          </w:p>
          <w:p>
            <w:pPr>
              <w:ind w:left="-284" w:right="-427"/>
              <w:jc w:val="both"/>
              <w:rPr>
                <w:rFonts/>
                <w:color w:val="262626" w:themeColor="text1" w:themeTint="D9"/>
              </w:rPr>
            </w:pPr>
            <w:r>
              <w:t>La atención al cliente, una piedra angular de la marca, se traslada con éxito al entorno digital. La plataforma ofrece asesoramiento personalizado para garantizar que cada clienta encuentre la prenda perfecta, llevando la experiencia de compra de las tiendas físicas directamente a la comodidad del hogar.</w:t>
            </w:r>
          </w:p>
          <w:p>
            <w:pPr>
              <w:ind w:left="-284" w:right="-427"/>
              <w:jc w:val="both"/>
              <w:rPr>
                <w:rFonts/>
                <w:color w:val="262626" w:themeColor="text1" w:themeTint="D9"/>
              </w:rPr>
            </w:pPr>
            <w:r>
              <w:t>Con el lema "las etiquetas solo en las prendas", la marca desafía las restricciones convencionales de las tallas y busca empoderar a las mujeres para que luzcan sus curvas con confianza, desterrando cualquier estigma asociado a las tallas grandes. Tiendatallasgrandes.es no es simplemente una tienda en línea, sino un espacio digital que celebra la diversidad y promueve la autoexpresión.</w:t>
            </w:r>
          </w:p>
          <w:p>
            <w:pPr>
              <w:ind w:left="-284" w:right="-427"/>
              <w:jc w:val="both"/>
              <w:rPr>
                <w:rFonts/>
                <w:color w:val="262626" w:themeColor="text1" w:themeTint="D9"/>
              </w:rPr>
            </w:pPr>
            <w:r>
              <w:t>Al inaugurar tiendatallasgrandes.es, la marca no solo ofrece una experiencia de compra cómoda y personalizada, sino que también impulsa su misión de cambiar la percepción de la moda para mujeres con curvas. Esta plataforma digital se erige como un bastión donde la moda curvy se eleva, redefiniendo estándares y celebrando la belleza en todas sus formas.</w:t>
            </w:r>
          </w:p>
          <w:p>
            <w:pPr>
              <w:ind w:left="-284" w:right="-427"/>
              <w:jc w:val="both"/>
              <w:rPr>
                <w:rFonts/>
                <w:color w:val="262626" w:themeColor="text1" w:themeTint="D9"/>
              </w:rPr>
            </w:pPr>
            <w:r>
              <w:t>Para obtener más información sobre cómo la marca está liderando la revolución de la moda curvy y explorar la variedad de productos disponibles, se puede visitar tiendatallasgrandes.es.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Montoliu Serra</w:t>
      </w:r>
    </w:p>
    <w:p w:rsidR="00C31F72" w:rsidRDefault="00C31F72" w:rsidP="00AB63FE">
      <w:pPr>
        <w:pStyle w:val="Sinespaciado"/>
        <w:spacing w:line="276" w:lineRule="auto"/>
        <w:ind w:left="-284"/>
        <w:rPr>
          <w:rFonts w:ascii="Arial" w:hAnsi="Arial" w:cs="Arial"/>
        </w:rPr>
      </w:pPr>
      <w:r>
        <w:rPr>
          <w:rFonts w:ascii="Arial" w:hAnsi="Arial" w:cs="Arial"/>
        </w:rPr>
        <w:t>Sinmanías Dirección</w:t>
      </w:r>
    </w:p>
    <w:p w:rsidR="00AB63FE" w:rsidRDefault="00C31F72" w:rsidP="00AB63FE">
      <w:pPr>
        <w:pStyle w:val="Sinespaciado"/>
        <w:spacing w:line="276" w:lineRule="auto"/>
        <w:ind w:left="-284"/>
        <w:rPr>
          <w:rFonts w:ascii="Arial" w:hAnsi="Arial" w:cs="Arial"/>
        </w:rPr>
      </w:pPr>
      <w:r>
        <w:rPr>
          <w:rFonts w:ascii="Arial" w:hAnsi="Arial" w:cs="Arial"/>
        </w:rPr>
        <w:t>722525887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https://www.notasdeprensa.es/tiendatallasgrandes-es-by-sinmanias-la_1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Madrid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