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TherapyChat brindará 1.000 horas de apoyo psicológico gratuito a los trabajadores de Cruz 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150 profesionales sanitarios de los equipos móviles del Centro de Donantes de Sangre de Cruz Roja dispondrán de acceso a videosesiones individuales de 60 minutos. Dentro de la acción de apoyo a Cruz Roja también se incluye la elaboración de píldoras informativas para el personal laboral que traten temas como el abatimiento profesional, la gestión del estrés, la autoestima laboral o la automotivación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TherapyChat, plataforma española líder en psicología online, ha firmado un convenio de colaboración con Cruz Roja para fomentar el bienestar emocional de los profesionales del Centro de Donantes de Sangre de la institución humanitaria.</w:t>
            </w:r>
          </w:p>
          <w:p>
            <w:pPr>
              <w:ind w:left="-284" w:right="-427"/>
              <w:jc w:val="both"/>
              <w:rPr>
                <w:rFonts/>
                <w:color w:val="262626" w:themeColor="text1" w:themeTint="D9"/>
              </w:rPr>
            </w:pPr>
            <w:r>
              <w:t>A partir de este mes y gracias a la iniciativa, la compañía ofrecerá a los 150 trabajadores y trabajadoras sanitarias del Centro de Donantes de Sangre de Cruz Roja sesiones de terapia individuales y personalizadas de 60 minutos. El convenio tendrá vigencia durante un año o, en su defecto, hasta que estos copen las 1.000 horas establecidas en el acuerdo.</w:t>
            </w:r>
          </w:p>
          <w:p>
            <w:pPr>
              <w:ind w:left="-284" w:right="-427"/>
              <w:jc w:val="both"/>
              <w:rPr>
                <w:rFonts/>
                <w:color w:val="262626" w:themeColor="text1" w:themeTint="D9"/>
              </w:rPr>
            </w:pPr>
            <w:r>
              <w:t>Asimismo, la colaboración permitirá al personal laboral acceder a cuatro píldoras informativas de formación emocional en la que se les proporcionarán las técnicas necesarias para incrementar su bienestar tanto en el entorno personal como en el entorno laboral. Este contenido estará disponible a través de la propia aplicación móvil de Cruz Roja, y se centrará en temáticas clave como el abatimiento profesional, la gestión del estrés, el tratamiento de la autoestima laboral o la automotivación.</w:t>
            </w:r>
          </w:p>
          <w:p>
            <w:pPr>
              <w:ind w:left="-284" w:right="-427"/>
              <w:jc w:val="both"/>
              <w:rPr>
                <w:rFonts/>
                <w:color w:val="262626" w:themeColor="text1" w:themeTint="D9"/>
              </w:rPr>
            </w:pPr>
            <w:r>
              <w:t>El acuerdo se enmarca dentro los servicios pro bono de la plataforma de TherapyChat, que plenamente consciente del aumento de problemas de bienestar emocional desencadenado a raíz de la pandemia - el 17,5% de la población ha considerado solicitar la baja laboral por temas relacionados con su estado de salud mental en el último año, según un estudio realizado por la compañía junto a SigmaDos -, y del limitado presupuesto público destinado a tratarlo, acorde a los datos del Ministerio de Sanidad, actualmente solo existen seis psicólogos por cada 100.000 habitantes dentro del Sistema Nacional de Salud de España, quiere contribuir a poner freno a esta situación.</w:t>
            </w:r>
          </w:p>
          <w:p>
            <w:pPr>
              <w:ind w:left="-284" w:right="-427"/>
              <w:jc w:val="both"/>
              <w:rPr>
                <w:rFonts/>
                <w:color w:val="262626" w:themeColor="text1" w:themeTint="D9"/>
              </w:rPr>
            </w:pPr>
            <w:r>
              <w:t>A través de este convenio, la plataforma espera satisfacer las necesidades psicológicas de los empleados y empleadas de la institución humanitaria más importante de España, poniendo a disposición un servicio de calidad ofrecido por psicólogos profesionales y orientado a mejorar su bienestar emocional dentro y fuera del trabajo.</w:t>
            </w:r>
          </w:p>
          <w:p>
            <w:pPr>
              <w:ind w:left="-284" w:right="-427"/>
              <w:jc w:val="both"/>
              <w:rPr>
                <w:rFonts/>
                <w:color w:val="262626" w:themeColor="text1" w:themeTint="D9"/>
              </w:rPr>
            </w:pPr>
            <w:r>
              <w:t>En palabras de Alessandro de Sario, CEO de TherapyChat, "en un contexto en el que los trastornos emocionales de la población se han visto multiplicados, especialmente en el ámbito laboral, resulta fundamental destinar recursos para tratar de mejorar su bienestar. Un aspecto a tener aún más en cuenta en entidades con carácter benéfico, cuyos trabajadores se exponen cada día a circunstancias asociadas a una elevada carga psicológica. En el caso de Cruz Roja, me gustaría poner en valor la labor que ha realizado durante los últimos dos años trabajando estrechamente con el personal sanitario y en una situación de estrés y trauma constante. La firma de este convenio para ofrecer apoyo a sus empleados del Centro de Donantes de Sangre es solo el primer paso de lo que esperamos se convierta en una larga y próspera colaboración y de esta forma agradecer su labor diaria e incansable con la población".</w:t>
            </w:r>
          </w:p>
          <w:p>
            <w:pPr>
              <w:ind w:left="-284" w:right="-427"/>
              <w:jc w:val="both"/>
              <w:rPr>
                <w:rFonts/>
                <w:color w:val="262626" w:themeColor="text1" w:themeTint="D9"/>
              </w:rPr>
            </w:pPr>
            <w:r>
              <w:t>Por su parte, Trinidad Martín, directora del Centro de Donantes de Sangre de Cruz Roja, ha afirmado que “desde Cruz Roja consideramos esencial atender al bienestar emocional de las personas trabajadoras que lo forman para construir una sociedad más saludable. Queremos agradecer a TherapyChat la oportunidad de incorporar un servicio de atención psicológica a la iniciativa que hemos puesto en marcha con el título “Vamos a Cuidarnos”, donde el bienestar laboral y de vida saludable y emocional, van de la mano. Asimismo, el acceso a cuatro píldoras informativas de formación emocional que nos ha facilitado TherapyChat, permitirá que se vaya entendiendo que atender el bienestar emocional es de todos y para todos. Adquirir esta formación, tras la pandemia, permite detectar los síntomas físicos previos al estrés y otros síntomas como la autoestima o la automotivación en el trabajo, y nos ayudará a que todas las personas que trabajan en este Centro tengan un mejor estado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640 914 450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https://www.notasdeprensa.es/therapychat-brindara-1-000-horas-de-apoyo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Emprendedores E-Commerce Software Solidaridad y cooperación Dispositivos móviles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