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revela las claves para una conducción más eficiente y amigable con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compromiso continuo con la sostenibilidad y el cuidado ambiental, el líder en el sector del automóvil con más de 30 años de experiencia ofrece valiosos consejos para optimizar la conducción y reducir significativamente las emisiones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preocupación por el medioambiente y el cambio climático ocupa un lugar predominante en la agenda global, lo que exige una revisión profunda de las actividades cotidianas y su impacto en el planeta.</w:t>
            </w:r>
          </w:p>
          <w:p>
            <w:pPr>
              <w:ind w:left="-284" w:right="-427"/>
              <w:jc w:val="both"/>
              <w:rPr>
                <w:rFonts/>
                <w:color w:val="262626" w:themeColor="text1" w:themeTint="D9"/>
              </w:rPr>
            </w:pPr>
            <w:r>
              <w:t>Dentro de este contexto, el sector del automóvil y, en particular, todo lo que tiene que ver con la conducción diaria, representa una de las áreas con mayor potencial de mejora en términos de eficiencia energética y reducción de emisiones contaminantes. En esta línea, Talleres Murillo, referente en el ámbito de la revisión oficial y mantenimiento de coches en Monzón (Huesca), comparte una serie de recomendaciones enfocadas en optimizar la conducción para hacerla más eficiente y, consecuentemente, disminuir la huella de carbono de los vehículos.</w:t>
            </w:r>
          </w:p>
          <w:p>
            <w:pPr>
              <w:ind w:left="-284" w:right="-427"/>
              <w:jc w:val="both"/>
              <w:rPr>
                <w:rFonts/>
                <w:color w:val="262626" w:themeColor="text1" w:themeTint="D9"/>
              </w:rPr>
            </w:pPr>
            <w:r>
              <w:t>Sin ir más lejos, la empresa, con una trayectoria que supera las tres décadas dedicadas a la reparación y mantenimiento de vehículos, enfatiza la importancia de adoptar hábitos de conducción que no solo prolonguen la vida útil de los coches, sino que también contribuyan a la preservación del medio ambiente.</w:t>
            </w:r>
          </w:p>
          <w:p>
            <w:pPr>
              <w:ind w:left="-284" w:right="-427"/>
              <w:jc w:val="both"/>
              <w:rPr>
                <w:rFonts/>
                <w:color w:val="262626" w:themeColor="text1" w:themeTint="D9"/>
              </w:rPr>
            </w:pPr>
            <w:r>
              <w:t>Pequeñas grandes acciones y diferentes ajustes en la manera de conducir- Entre las prácticas recomendadas por Talleres Murillo, destaca la importancia de mantener una velocidad constante y evitar aceleraciones y frenadas bruscas, ya que estas últimas aumentan el consumo de combustible y, en consecuencia, las emisiones de gases contaminantes.</w:t>
            </w:r>
          </w:p>
          <w:p>
            <w:pPr>
              <w:ind w:left="-284" w:right="-427"/>
              <w:jc w:val="both"/>
              <w:rPr>
                <w:rFonts/>
                <w:color w:val="262626" w:themeColor="text1" w:themeTint="D9"/>
              </w:rPr>
            </w:pPr>
            <w:r>
              <w:t>- Asimismo, se aconseja realizar un mantenimiento regular del vehículo, prestando especial atención a aspectos como la presión de los neumáticos, el estado del filtro de aire y el sistema del tubo de escape, elementos que, en óptimas condiciones, contribuyen a una mayor eficiencia del combustible.</w:t>
            </w:r>
          </w:p>
          <w:p>
            <w:pPr>
              <w:ind w:left="-284" w:right="-427"/>
              <w:jc w:val="both"/>
              <w:rPr>
                <w:rFonts/>
                <w:color w:val="262626" w:themeColor="text1" w:themeTint="D9"/>
              </w:rPr>
            </w:pPr>
            <w:r>
              <w:t>- Talleres Murillo también resalta la relevancia de utilizar tecnologías disponibles para la planificación de rutas que permitan evitar embotellamientos y, por lo tanto, disminuir el tiempo de viaje y el consumo de combustible.</w:t>
            </w:r>
          </w:p>
          <w:p>
            <w:pPr>
              <w:ind w:left="-284" w:right="-427"/>
              <w:jc w:val="both"/>
              <w:rPr>
                <w:rFonts/>
                <w:color w:val="262626" w:themeColor="text1" w:themeTint="D9"/>
              </w:rPr>
            </w:pPr>
            <w:r>
              <w:t>- Además, la empresa sugiere que los conductores reconsideren la necesidad de utilizar el coche para distancias cortas, promoviendo el uso de medios de transporte alternativos o la conducción compartida como opciones más sostenibles.</w:t>
            </w:r>
          </w:p>
          <w:p>
            <w:pPr>
              <w:ind w:left="-284" w:right="-427"/>
              <w:jc w:val="both"/>
              <w:rPr>
                <w:rFonts/>
                <w:color w:val="262626" w:themeColor="text1" w:themeTint="D9"/>
              </w:rPr>
            </w:pPr>
            <w:r>
              <w:t>Talleres Murillo, a la vanguardia de las tecnologías de diagnósticoEn línea con su compromiso ambiental, este taller también ha implementado tecnologías de diagnóstico avanzado que facilitan la identificación y corrección de cualquier problema mecánico que pueda afectar la eficiencia del combustible. Esta iniciativa se complementa con el uso de repuestos originales y de alta calidad que garantizan el máximo rendimiento del vehículo y la minimización del impacto ambiental.</w:t>
            </w:r>
          </w:p>
          <w:p>
            <w:pPr>
              <w:ind w:left="-284" w:right="-427"/>
              <w:jc w:val="both"/>
              <w:rPr>
                <w:rFonts/>
                <w:color w:val="262626" w:themeColor="text1" w:themeTint="D9"/>
              </w:rPr>
            </w:pPr>
            <w:r>
              <w:t>El medioambiente, cosa de todosLa empresa invita a los conductores a sumarse a este esfuerzo colectivo por una conducción más consciente y respetuosa con el medio ambiente, recordando que cada gesto cuenta en la lucha contra el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Murillo</w:t>
      </w:r>
    </w:p>
    <w:p w:rsidR="00C31F72" w:rsidRDefault="00C31F72" w:rsidP="00AB63FE">
      <w:pPr>
        <w:pStyle w:val="Sinespaciado"/>
        <w:spacing w:line="276" w:lineRule="auto"/>
        <w:ind w:left="-284"/>
        <w:rPr>
          <w:rFonts w:ascii="Arial" w:hAnsi="Arial" w:cs="Arial"/>
        </w:rPr>
      </w:pPr>
      <w:r>
        <w:rPr>
          <w:rFonts w:ascii="Arial" w:hAnsi="Arial" w:cs="Arial"/>
        </w:rPr>
        <w:t>Talleres Murillo</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https://www.notasdeprensa.es/talleres-murillo-revela-las-claves-para-una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