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Sunwing Travel Group anuncia la integración de 20 propiedades Blue Diamond Resorts a Autograph Collection de Marriott International y el programa de lealtad Marriott Bonvoy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Sunwing Travel Group ha anunciado que, a partir de hoy, 20 de las propiedades de Blue Diamond Resorts se han integrado completamente al prestigioso Autograph Collection de Marriott International. La integración es resultado de la noticia monumental publicada a principios de este año, en que la división hotelera de la empresa había firmado un acuerdo de mutua asociación con Marriott International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20 hoteles de Blue Diamond Resorts participantes, entre los que ahora se encuentra Royalton Grenada, situado en la pintoresca zona este del Caribe, serán las primeras propiedades todo incluido que se unan a la marca Autograph Collection de Marriott, una selección de hoteles independientes con distintas perspectivas en diseño y hospitalidad. Los resorts seguirán siendo propiedad de Blue Diamond Resorts y los gestionará de forma independiente bajo la marca de Autograph Collection, cumpliendo la promesa de la marca de crear experiencias vacacionales únicas y memorables adaptadas a los intereses particulares de los huéspedes.</w:t>
            </w:r>
          </w:p>
          <w:p>
            <w:pPr>
              <w:ind w:left="-284" w:right="-427"/>
              <w:jc w:val="both"/>
              <w:rPr>
                <w:rFonts/>
                <w:color w:val="262626" w:themeColor="text1" w:themeTint="D9"/>
              </w:rPr>
            </w:pPr>
            <w:r>
              <w:t>"Estamos encantados de anunciar que completamos la integración de 20 de nuestras propiedades en Autograph Collection", dijo Jordi Pelfort, Presidente de Hoteles y Resorts de Sunwing Travel Group. "Con nuestro portafolio de resorts de clase mundial y la prestigiosa reputación de Marriott así como su importante programa de lealtad, ofreceremos el más alto nivel de servicio todo-incluido mientras que haremos realidad los sueños vacacionales de muchos más viajeros."</w:t>
            </w:r>
          </w:p>
          <w:p>
            <w:pPr>
              <w:ind w:left="-284" w:right="-427"/>
              <w:jc w:val="both"/>
              <w:rPr>
                <w:rFonts/>
                <w:color w:val="262626" w:themeColor="text1" w:themeTint="D9"/>
              </w:rPr>
            </w:pPr>
            <w:r>
              <w:t>Los hoteles que ahora forman parte de Autograph Collection incluyen:</w:t>
            </w:r>
          </w:p>
          <w:p>
            <w:pPr>
              <w:ind w:left="-284" w:right="-427"/>
              <w:jc w:val="both"/>
              <w:rPr>
                <w:rFonts/>
                <w:color w:val="262626" w:themeColor="text1" w:themeTint="D9"/>
              </w:rPr>
            </w:pPr>
            <w:r>
              <w:t>México</w:t>
            </w:r>
          </w:p>
          <w:p>
            <w:pPr>
              <w:ind w:left="-284" w:right="-427"/>
              <w:jc w:val="both"/>
              <w:rPr>
                <w:rFonts/>
                <w:color w:val="262626" w:themeColor="text1" w:themeTint="D9"/>
              </w:rPr>
            </w:pPr>
            <w:r>
              <w:t>Planet Hollywood Cancun, An Autograph Collection All-Inclusive Resort</w:t>
            </w:r>
          </w:p>
          <w:p>
            <w:pPr>
              <w:ind w:left="-284" w:right="-427"/>
              <w:jc w:val="both"/>
              <w:rPr>
                <w:rFonts/>
                <w:color w:val="262626" w:themeColor="text1" w:themeTint="D9"/>
              </w:rPr>
            </w:pPr>
            <w:r>
              <w:t>Planet Hollywood Adult Scene Cancun, An Autograph Collection All-Inclusive Resort – Adults Only</w:t>
            </w:r>
          </w:p>
          <w:p>
            <w:pPr>
              <w:ind w:left="-284" w:right="-427"/>
              <w:jc w:val="both"/>
              <w:rPr>
                <w:rFonts/>
                <w:color w:val="262626" w:themeColor="text1" w:themeTint="D9"/>
              </w:rPr>
            </w:pPr>
            <w:r>
              <w:t>Royalton CHIC Cancun, An Autograph Collection All-Inclusive Resort – Adults Only</w:t>
            </w:r>
          </w:p>
          <w:p>
            <w:pPr>
              <w:ind w:left="-284" w:right="-427"/>
              <w:jc w:val="both"/>
              <w:rPr>
                <w:rFonts/>
                <w:color w:val="262626" w:themeColor="text1" w:themeTint="D9"/>
              </w:rPr>
            </w:pPr>
            <w:r>
              <w:t>Royalton Riviera Cancun, An Autograph Collection All-Inclusive Resort  and  Casino</w:t>
            </w:r>
          </w:p>
          <w:p>
            <w:pPr>
              <w:ind w:left="-284" w:right="-427"/>
              <w:jc w:val="both"/>
              <w:rPr>
                <w:rFonts/>
                <w:color w:val="262626" w:themeColor="text1" w:themeTint="D9"/>
              </w:rPr>
            </w:pPr>
            <w:r>
              <w:t>Hideaway at Royalton Riviera Cancun, An Autograph Collection All-Inclusive Resort – Adults Only</w:t>
            </w:r>
          </w:p>
          <w:p>
            <w:pPr>
              <w:ind w:left="-284" w:right="-427"/>
              <w:jc w:val="both"/>
              <w:rPr>
                <w:rFonts/>
                <w:color w:val="262626" w:themeColor="text1" w:themeTint="D9"/>
              </w:rPr>
            </w:pPr>
            <w:r>
              <w:t>República Dominicana</w:t>
            </w:r>
          </w:p>
          <w:p>
            <w:pPr>
              <w:ind w:left="-284" w:right="-427"/>
              <w:jc w:val="both"/>
              <w:rPr>
                <w:rFonts/>
                <w:color w:val="262626" w:themeColor="text1" w:themeTint="D9"/>
              </w:rPr>
            </w:pPr>
            <w:r>
              <w:t>Royalton Bavaro, An Autograph Collection All-Inclusive Resort  and  Casino</w:t>
            </w:r>
          </w:p>
          <w:p>
            <w:pPr>
              <w:ind w:left="-284" w:right="-427"/>
              <w:jc w:val="both"/>
              <w:rPr>
                <w:rFonts/>
                <w:color w:val="262626" w:themeColor="text1" w:themeTint="D9"/>
              </w:rPr>
            </w:pPr>
            <w:r>
              <w:t>Royalton CHIC Punta Cana, An Autograph Collection All-Inclusive Resort  and  Casino – Adults Only</w:t>
            </w:r>
          </w:p>
          <w:p>
            <w:pPr>
              <w:ind w:left="-284" w:right="-427"/>
              <w:jc w:val="both"/>
              <w:rPr>
                <w:rFonts/>
                <w:color w:val="262626" w:themeColor="text1" w:themeTint="D9"/>
              </w:rPr>
            </w:pPr>
            <w:r>
              <w:t>Royalton Punta Cana, An Autograph Collection All-Inclusive Resort  and  Casino</w:t>
            </w:r>
          </w:p>
          <w:p>
            <w:pPr>
              <w:ind w:left="-284" w:right="-427"/>
              <w:jc w:val="both"/>
              <w:rPr>
                <w:rFonts/>
                <w:color w:val="262626" w:themeColor="text1" w:themeTint="D9"/>
              </w:rPr>
            </w:pPr>
            <w:r>
              <w:t>Hideaway at Royalton Punta Cana, An Autograph Collection All-Inclusive Resort  and  Casino – Adults Only</w:t>
            </w:r>
          </w:p>
          <w:p>
            <w:pPr>
              <w:ind w:left="-284" w:right="-427"/>
              <w:jc w:val="both"/>
              <w:rPr>
                <w:rFonts/>
                <w:color w:val="262626" w:themeColor="text1" w:themeTint="D9"/>
              </w:rPr>
            </w:pPr>
            <w:r>
              <w:t>Royalton Splash Punta Cana, An Autograph Collection All-Inclusive Resort  and  Casino</w:t>
            </w:r>
          </w:p>
          <w:p>
            <w:pPr>
              <w:ind w:left="-284" w:right="-427"/>
              <w:jc w:val="both"/>
              <w:rPr>
                <w:rFonts/>
                <w:color w:val="262626" w:themeColor="text1" w:themeTint="D9"/>
              </w:rPr>
            </w:pPr>
            <w:r>
              <w:t>Jamaica</w:t>
            </w:r>
          </w:p>
          <w:p>
            <w:pPr>
              <w:ind w:left="-284" w:right="-427"/>
              <w:jc w:val="both"/>
              <w:rPr>
                <w:rFonts/>
                <w:color w:val="262626" w:themeColor="text1" w:themeTint="D9"/>
              </w:rPr>
            </w:pPr>
            <w:r>
              <w:t>Grand Lido Negril Au-Naturel, An Autograph Collection All-Inclusive Resort – Adults Only</w:t>
            </w:r>
          </w:p>
          <w:p>
            <w:pPr>
              <w:ind w:left="-284" w:right="-427"/>
              <w:jc w:val="both"/>
              <w:rPr>
                <w:rFonts/>
                <w:color w:val="262626" w:themeColor="text1" w:themeTint="D9"/>
              </w:rPr>
            </w:pPr>
            <w:r>
              <w:t>Royalton Blue Waters Montego Bay, An Autograph Collection All-Inclusive Resort</w:t>
            </w:r>
          </w:p>
          <w:p>
            <w:pPr>
              <w:ind w:left="-284" w:right="-427"/>
              <w:jc w:val="both"/>
              <w:rPr>
                <w:rFonts/>
                <w:color w:val="262626" w:themeColor="text1" w:themeTint="D9"/>
              </w:rPr>
            </w:pPr>
            <w:r>
              <w:t>Royalton Negril, An Autograph Collection All-Inclusive Resort</w:t>
            </w:r>
          </w:p>
          <w:p>
            <w:pPr>
              <w:ind w:left="-284" w:right="-427"/>
              <w:jc w:val="both"/>
              <w:rPr>
                <w:rFonts/>
                <w:color w:val="262626" w:themeColor="text1" w:themeTint="D9"/>
              </w:rPr>
            </w:pPr>
            <w:r>
              <w:t>Hideaway at Royalton Negril, An Autograph Collection All-Inclusive Resort – Adults Only</w:t>
            </w:r>
          </w:p>
          <w:p>
            <w:pPr>
              <w:ind w:left="-284" w:right="-427"/>
              <w:jc w:val="both"/>
              <w:rPr>
                <w:rFonts/>
                <w:color w:val="262626" w:themeColor="text1" w:themeTint="D9"/>
              </w:rPr>
            </w:pPr>
            <w:r>
              <w:t>Royalton White Sands Montego Bay, An Autograph Collection All-Inclusive Resort</w:t>
            </w:r>
          </w:p>
          <w:p>
            <w:pPr>
              <w:ind w:left="-284" w:right="-427"/>
              <w:jc w:val="both"/>
              <w:rPr>
                <w:rFonts/>
                <w:color w:val="262626" w:themeColor="text1" w:themeTint="D9"/>
              </w:rPr>
            </w:pPr>
            <w:r>
              <w:t>Santa Lucía</w:t>
            </w:r>
          </w:p>
          <w:p>
            <w:pPr>
              <w:ind w:left="-284" w:right="-427"/>
              <w:jc w:val="both"/>
              <w:rPr>
                <w:rFonts/>
                <w:color w:val="262626" w:themeColor="text1" w:themeTint="D9"/>
              </w:rPr>
            </w:pPr>
            <w:r>
              <w:t>Royalton Saint Lucia, An Autograph Collection All-Inclusive Resort</w:t>
            </w:r>
          </w:p>
          <w:p>
            <w:pPr>
              <w:ind w:left="-284" w:right="-427"/>
              <w:jc w:val="both"/>
              <w:rPr>
                <w:rFonts/>
                <w:color w:val="262626" w:themeColor="text1" w:themeTint="D9"/>
              </w:rPr>
            </w:pPr>
            <w:r>
              <w:t>Hideaway at Royalton Saint Lucia, An Autograph Collection All-Inclusive Resort – Adults Only</w:t>
            </w:r>
          </w:p>
          <w:p>
            <w:pPr>
              <w:ind w:left="-284" w:right="-427"/>
              <w:jc w:val="both"/>
              <w:rPr>
                <w:rFonts/>
                <w:color w:val="262626" w:themeColor="text1" w:themeTint="D9"/>
              </w:rPr>
            </w:pPr>
            <w:r>
              <w:t>Costa Rica</w:t>
            </w:r>
          </w:p>
          <w:p>
            <w:pPr>
              <w:ind w:left="-284" w:right="-427"/>
              <w:jc w:val="both"/>
              <w:rPr>
                <w:rFonts/>
                <w:color w:val="262626" w:themeColor="text1" w:themeTint="D9"/>
              </w:rPr>
            </w:pPr>
            <w:r>
              <w:t>Planet Hollywood Costa Rica, An Autograph Collection All-Inclusive Resort</w:t>
            </w:r>
          </w:p>
          <w:p>
            <w:pPr>
              <w:ind w:left="-284" w:right="-427"/>
              <w:jc w:val="both"/>
              <w:rPr>
                <w:rFonts/>
                <w:color w:val="262626" w:themeColor="text1" w:themeTint="D9"/>
              </w:rPr>
            </w:pPr>
            <w:r>
              <w:t>Antigua</w:t>
            </w:r>
          </w:p>
          <w:p>
            <w:pPr>
              <w:ind w:left="-284" w:right="-427"/>
              <w:jc w:val="both"/>
              <w:rPr>
                <w:rFonts/>
                <w:color w:val="262626" w:themeColor="text1" w:themeTint="D9"/>
              </w:rPr>
            </w:pPr>
            <w:r>
              <w:t>Royalton Antigua, An Autograph Collection All-Inclusive Resort  and  Casino</w:t>
            </w:r>
          </w:p>
          <w:p>
            <w:pPr>
              <w:ind w:left="-284" w:right="-427"/>
              <w:jc w:val="both"/>
              <w:rPr>
                <w:rFonts/>
                <w:color w:val="262626" w:themeColor="text1" w:themeTint="D9"/>
              </w:rPr>
            </w:pPr>
            <w:r>
              <w:t>Granada</w:t>
            </w:r>
          </w:p>
          <w:p>
            <w:pPr>
              <w:ind w:left="-284" w:right="-427"/>
              <w:jc w:val="both"/>
              <w:rPr>
                <w:rFonts/>
                <w:color w:val="262626" w:themeColor="text1" w:themeTint="D9"/>
              </w:rPr>
            </w:pPr>
            <w:r>
              <w:t>Royalton Grenada, An Autograph Collection All-Inclusive Resort</w:t>
            </w:r>
          </w:p>
          <w:p>
            <w:pPr>
              <w:ind w:left="-284" w:right="-427"/>
              <w:jc w:val="both"/>
              <w:rPr>
                <w:rFonts/>
                <w:color w:val="262626" w:themeColor="text1" w:themeTint="D9"/>
              </w:rPr>
            </w:pPr>
            <w:r>
              <w:t>Estos resorts también se han unido a Marriott Bonvoy, el aclamado programa de lealtad y de Marriott International, que ofrece una sólida cartera de 30 marcas hoteleras y un sinfín de experiencias, permitiendo a sus miembros ganar y canjear puntos. Para más información sobre Marriott Bonvoy, visitar marriottbonvoy.com.</w:t>
            </w:r>
          </w:p>
          <w:p>
            <w:pPr>
              <w:ind w:left="-284" w:right="-427"/>
              <w:jc w:val="both"/>
              <w:rPr>
                <w:rFonts/>
                <w:color w:val="262626" w:themeColor="text1" w:themeTint="D9"/>
              </w:rPr>
            </w:pPr>
            <w:r>
              <w:t>Los huéspedes pueden reservar su estancia a través de los sitios web del resort, Marriott.com, y All-Inclusive.Marriott.com.</w:t>
            </w:r>
          </w:p>
          <w:p>
            <w:pPr>
              <w:ind w:left="-284" w:right="-427"/>
              <w:jc w:val="both"/>
              <w:rPr>
                <w:rFonts/>
                <w:color w:val="262626" w:themeColor="text1" w:themeTint="D9"/>
              </w:rPr>
            </w:pPr>
            <w:r>
              <w:t>Acerca de Sunwing Travel GroupSunwing Travel Group, la empresa de viajes integrada más grande de América del Norte, está compuesta por Sunwing Vacations y Vacation Express, dos de los operadores turísticos de ocio líderes en América del Norte; Sunwing Airlines, la principal aerolínea de ocio de Canadá; SunwingJets, un servicio de alquiler de jets privados de lujo; SellOffVacations.com y Luxe Destination Weddings, dos minoristas de viajes líderes en su sector; NexusTours, una empresa con servicio completo en la gestión de destinos; y Blue Diamond Resorts, la compañía de administración de hoteles del Grupo, una organización innovadora que opera marcas populares de resorts en el Caribe y México. Desde su creación en 2010, Blue Diamond Resorts ha creado cuidadosamente una cartera impresionante abarcando 45 propiedades, que superan las 15,000 habitaciones en diez países, incluyendo los galardonados All-In Luxury® Royalton Luxury Resorts, las marcas solo para adultos Hideaway at Royalton y Royalton CHIC, Planet Hollywood Hotels and Resorts y Mystique by Royalton. Para obtener más información sobre Sunwing Travel Group, visite www.sunwingtravelgroup.com.</w:t>
            </w:r>
          </w:p>
          <w:p>
            <w:pPr>
              <w:ind w:left="-284" w:right="-427"/>
              <w:jc w:val="both"/>
              <w:rPr>
                <w:rFonts/>
                <w:color w:val="262626" w:themeColor="text1" w:themeTint="D9"/>
              </w:rPr>
            </w:pPr>
            <w:r>
              <w:t>https://www.facebook.com/SunwingVacationshttps://twitter.com/SunwingVacayhttps://www.instagram.com/sunwingvacationshttps://www.youtube.com/channel/UCzjZ-lcuaqBQH7Sq0u3ru7A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Lindsay Caradonna</w:t>
      </w:r>
    </w:p>
    <w:p w:rsidR="00C31F72" w:rsidRDefault="00C31F72" w:rsidP="00AB63FE">
      <w:pPr>
        <w:pStyle w:val="Sinespaciado"/>
        <w:spacing w:line="276" w:lineRule="auto"/>
        <w:ind w:left="-284"/>
        <w:rPr>
          <w:rFonts w:ascii="Arial" w:hAnsi="Arial" w:cs="Arial"/>
        </w:rPr>
      </w:pPr>
      <w:r>
        <w:rPr>
          <w:rFonts w:ascii="Arial" w:hAnsi="Arial" w:cs="Arial"/>
        </w:rPr>
        <w:t>Director de Mercadeo y Relaciones Públicas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https://www.notasdeprensa.es/sunwing-travel-group-anuncia-la-integracion-de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