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Santiago de Compostela el 26/01/2024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Stellae 5.0 responde a los retos de la transición digital del Patrimonio y la Cultura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Programa Stellae 5.0, impulsado por la Confederación de Rectores de las Universidades del Suroeste Europeo (CRUSOE) junto con las Administraciones Autonómicas y Regionales de la Eurorregión, afronta los retos derivados de la transición digital del Patrimonio y la Cultura, en el Suroeste de Europa y la eurorregión SOE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objetivo es el de dar respuesta a los grandes desafíos y oportunidades de un proceso que implica no sólo la digitalización y preservación de los bienes patrimoniales, sino también la creación de nuevos productos y servicios que generen valor añadido y contribuyan al desarrollo sostenible de sectores como el turismo, el audiovisual, la cultura y los videojuegos. Para afrontar este reto con éxito, Stellae 5.0 se erige como una propuesta innovadora e integral que abarca todas las dimensiones y actores implicados en la transición digital del Patrimonio.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eurorregión suroeste cuenta con un rico y diverso patrimonio cultural e histórico que constituye una seña de identidad y un recurso estratégico. Este patrimonio no sólo debe ser protegido y difundido, sino que también debe ser aprovechado como una fuente de innovación y competitividad en un contexto globalizado. La transición digital aplicada al Patrimonio ofrece una oportunidad única para crear nuevos ámbitos industriales y de servicios que tengan impacto en sectores tradicionales como el turismo sostenible y cultural y la producción de contenidos para el sector del entretenimiento y audiovisual (entre otros). Estos sectores demandarán nuevas capacidades y talento propio, lo que supondrá un estímulo para la formación, el empleo y la retención de población en un espacio altamente envejecido, con una población menguante.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consecuencia, el Patrimonio Cultural es una fuente de riqueza y conocimiento para la sociedad, pero incorpora un desafío para su conservación y difusión en la era digital. Así, CRUSOE ha impulsado el Programa Stellae 5.0, una iniciativa pionera que busca garantizar la soberanía y la sostenibilidad de los activos digitales generados a partir del Patrimonio, así como potenciar su valor económico y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programa con 5 ejes estratégicosEl Programa Stellae 5.0 se basa en cinco ejes que abordan de forma integral e innovadora soluciones plausibles y realistas a los retos actuales y futuros de la digitalización del Patrimonio. Esto es, la Digitalización del Patrimonio; el acceso a las infraestructuras TIC europeas vinculadas al almacenamiento y computación en la nube; la formación de talento y capital humano; y, por último, el fomento e impulso al emprendimiento e intraemprendimiento empresarial con el fin de crear un ecosistema favorable para la competitividad y la cooperación entre los diferentes agentes económicos.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Stellae 5.0 es una propuesta ambiciosa, viable y validada, entre otros, con la colaboración en diferentes proyectos internacionales como la Acción Piloto de la Comisión Europea centrada en el Turismo Inteligente, Digital y Sostenible. Además, facilita que la inversión actual y futura en la digitalización del Patrimonio tenga un retorno claro para la sociedad, en términos culturales y económicos. Las diferentes iniciativas y propuestas del Programa son coordinadas desde la Cátedra Interinstitucional en Patrimonio Cultural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Foto: Daniel Llama Gómez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www.patrimonioculturaldigital.com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Cátedra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621 272 762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https://www.notasdeprensa.es/stellae-5-0-responde-a-los-retos-de-la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Inteligencia Artificial y Robótica Artes Visuales Historia Galicia Turismo Patrimonio Universidades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