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Startup Sprint, nuevo programa de fundación everis para apoyar a emprendedores con ideas o proyectos tecnológicos en fase incipiente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programa comienza el 25 de octubre y ya están abiertas las inscripciones para cualquier persona con ideas o proyectos tecnológicos capaces de dar respuesta a retos sociales o ambientales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everis, en su misión de impulsar el emprendimiento y la innovación, pone en marcha Startup Sprint, un programa online y gratuito abierto a cualquier persona que tenga una idea o un proyecto de base tecnológica en fase incipiente. Su objetivo es acompañar a los emprendedores para que sus proyectos se construyan sobre una base sólida que permita lanzarlos al mercado a través de sesiones colectivas virtuales, seminarios temáticos, mentorías, jornadas presenciales y virtuales de visualización, así como networking y acompañamiento individualizado de la mano de expertos y emprendedores de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Inscripciones abiertas con carácter gratuitoStartup Sprint dará comienzo el 25 de octubre y la participación es gratuita previa inscripción. Tan solo hace falta contar con una idea o proyecto en fase incipiente basado en innovación tecnológica con impacto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del programa, dividido en cuatro etapas, los participantes conocerán herramientas y metodologías para que puedan definir o mejorar sus proyectos y modelos de negocio, recibirán nociones básicas de gestión financiera y comunicación y estarán acompañados por expertos y emprendedores de éxito: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ETAPA 1: De la idea al click. Sesiones colectivas virtuales para saber cómo poner en marcha el proyecto (25/10/2021).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ETAPA 2: El click. Guía personalizada con seminarios temáticos y mentoría por proyecto (10/11/2021).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ETAPA 3: Show up. Jornadas presenciales y virtuales de visualización y networking entre los participantes (febrero 2022).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ETAPA 4: Open Innovation. Acompañamiento individualizado de proyectos por expertos (febrero 2022).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Karla Alarcón, directora general de la fundación everis, “en la Fundación llevamos 20 años impulsando el emprendimiento tecnológico con impacto social a través de nuestros premios eAwards para proyectos constituidos y con un mínimo producto viable. Ahora lanzamos Startup Sprint para apoyar también a aquellas personas que tienen una idea o un proyecto en fase incipiente, para acompañarlos e inspirarlos en su proceso de salir al mercado. Creemos en el talento de estas personas creativas, valientes, con `gen emprendedor’ para lograr juntos un cambio positivo en la sociedad”.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fundación everis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 disponible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https://www.notasdeprensa.es/startup-sprint-nuevo-programa-de-fundacion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Software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