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28/08/2020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South Summit Madrid elige a las 100 startups finalistas de su nueva edición omnicanal de 2020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•	Los 100 proyectos han sido elegidos de entre los 3.800 presentados a la Startup Competition de esta edición. De ellos, un 70% es de origen internacional y un 74% obtiene ya ingresos derivados de su negocio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South Summit acaba de anunciar las 100 startups finalistas de su Startup Competition que participarán en South Summit 2020, powered by IE University, que se celebra en Madrid del 6 al 8 de octubre, con un nuevo concepto omnicanal, que hará este encuentro 100 veces más abierto, innovador, global y transversal.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Ser una de las startups finalistas de South Summit les brinda la oportunidad de dar a conocer sus proyectos ante actores calve del ecosistema participantes en el encuentro y acceder a corporaciones e inversores en búsqueda de innovación y oportunidades de negocio, así como a líderes globales del ecosistema emprendedor.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100 startups finalistas han sido elegidas entre los 3.800 proyectos presentados a la Startup Competition de esta edición, entre los que se encuentran un 75% de startups de origen internacional, procedentes de 121 países.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Del conjunto de las 100 startups elegidas, un 30% son de origen nacional y un 70% internacional, de 25 países diferentes, entre los que destacan Reino Unido, EE.UU., Alemania, Brasil o Israel, entre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Dentro del ámbito nacional, las startups finalistas de este South Summit 2020 proceden principalmente de la Comunidad de Madrid (42%), Cataluña (38%) y Comunidad Valenciana (8%).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cuanto a su nivel de desarrollo, casi 4 de cada 10 startups finalistas de South Summit 2020 se encuentran en fase ‘early’, un 34% ya alcanza el nivel ‘growth’ , un 29% se encuentra en fase ‘semilla’ (seed) y solo un 1% en ‘concept’. Además, un 74% de estas startups obtiene ya ingresos derivados de su negocio.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las finalistas se encuentran proyectos fundados principalmente por hombres (69%) y 3 de cada 10 de estas iniciativas han sido creadas por varios fundadores, hombres y mujeres.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100 startups finalistas han sido seleccionadas por un Comité formado por reconocidos inversores y expertos en innovación, en base a criterios como el grado de innovación del proyecto, el potencial de inversión que pueda generar, así como su escalabilidad o la capacidad interna para crecer y el equipo de profesionales que lo compone.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Todas las startups seleccionadas pertenecen a sectores líderes en el mercado (Healthcare, Fintech, Travel, Insurance, EdTech, entre otros).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industrias, las 100 startups finalistas de esta edición son: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Connectivity  and  Data: Aircision, Alias Robotics, Alteria Automation, Calyo, Gataca, LexSet, Neuron soundware, ObjectBox, Reloadly, Rookout, Taiger.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Consumer Trends: Anything World, Casum, Cloudware, CubiCasa, Dixper, Egogames, Material Exchange, Novameat Tech, Nilus, , ShopAdvizor, Sons of a Bit.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Educación: Blox, BODYSWAPS, Gamelearn, LINGOKIDS, MyBuddy.ai, Poliglota, Smartest Learning AG, StackFuel GmbH, StudentFinance, TOMi, ZAPIENS Technologies.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Energy  and  Sustainability: Biosolvit Soluções, Computomics GmbH, EH Group Energy, Enerbrain, envelio GmbH, Hybrid Energy Storage Solutions, Mi Terro, Naturbeads, Poliloop, Recytrust, Submer NextGen Datacenters.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Fintech  and  Insurtech: Artivatic.ai, Ctrl Technologies, Elma, Home Lending Pal, Penni.io, TYPS, SingularCover, SPIN Analytics, Subscription Apps, Ternio, Toqio, Wirex.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Future of Work  and  B2B: Allganize, BackHQ, Beatdapp, Bounsel, Chattigo, Entire Digital, Intelistyle, Klaud9, KUDO, Personify XP, Pyoneer.io, Talkpush.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Health  and  Wellbeing; ClexBio, iLoF - Intelligent Lab on Fiber, Medicsen, MediQuo, MJN Neuroserveis, Nanosynex, VeritaCell, xbird, Zylö Therapeutics, Navega Therapeutics, Nourished.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Mobility  and  Smart Cities: AllRead Machine Learning Technologies, ANYVERSE, Apostera, ORQA, Cognicept, DAZETECHNOLOGY, Dynamic Infrastructure, Kubbo, MIXMOVE, Modulous, Zeleros.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Travel  and  Tourism: Amuse Viajes Co., Ltd, BeRightBack, Chartok, EasyWay, Komodore, OffWeGo, Road.Viajes, Triporate, WeRoad Viajes, Workathlon.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Así, entre la gran diversidad de las 100 startups finalistas se encuentran soluciones innovadoras que van desde una startup que permite realizar un diagnóstico sin salir de casa con estetoscopio inalámbrico y mandarlo al médico, una solución de software que automatiza el reclutamiento a través de diferentes canales de mensajería para hacer la contratación más eficiente, una plataforma bancaria global que permite la digitalización de dinero líquido y transferencias mediante blockchain, hasta una startup de biotecnología orientada a la preservación de la flora y los océanos, entre otras muchas soluciones innovadoras.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cualquier caso, las tecnologías de vanguardia son el factor común de los finalistas de esta edición. La IA (25%), Machine Learning (11%), Electronics, Digital  and  Apps (9%), APIs  and  Enablers (6%) y Big Data (5%) son las tecnologías más utilizadas por las startups elegidas para South Summit 2020.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Cómo será South Summit 2020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Bajo el lema South Summit 100, el encuentro líder del ecosistema del emprendimiento y la innovación permitirá multiplicar la interconexión de los actores clave del ecosistema -inversores, startups y corporaciones-, y la generación de oportunidades reales de negocio, independientemente del lugar donde se encuentren, gracias a su plataforma omnicanal.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formato omnicanal hace que South Summit 2020 sea 100 veces más abierto, innovador, global y transversal y permite, además, mostrar al mundo la capacidad de generación de negocio de España, con Madrid como capital líder en innovación.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capital tendrá un mayor protagonismo durante esta edición de South Summit. Por primera vez, el entorno del Palacio Real servirá como punto de encuentro y epicentro de la innovación con los actores clave del ecosistema global participantes en South Summit 2020.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Nave, la casa de South Summit desde 2016, será el centro neurálgico dónde se ubicarán los diferentes platós con toda la programación y la retransmisión de la competición de las 100 startups participantes en de South Summit 2020. Un formato muy televisivo (Prime Time) que, gracias a su dimensión ominicanal, ofrece la oportunidad formar parte de esta edición desde cualquier parte del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plataforma digital multicanal y su potente herramienta de networking permitirán a todos los asistentes de South Summit 2020 multiplicar sus conexiones para la generación de negocio con los diferentes actores del ecosistema, independientemente del lugar en el que se encuentren, acceder a encuentros VIP o disfrutar de otros contenidos exclusivos del ecosistema de la innovación.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Asimismo, otros lugares emblemáticos de Madrid actuarán como espacios VIP para debatir los temas más candentes del sector con líderes internacionales.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Ana López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630701069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https://www.notasdeprensa.es/south-summit-madrid-elige-a-las-100-startups-finalistas-de-su-nueva-edicion-omnicanal-de-2020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Finanzas Madrid Emprendedores E-Commerce Recursos humanos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