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Sixty Home impulsa un modelo de negocio competitivo y revolucionario en el sector inmobiliario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franquicia Sixty Home lanza su proyecto de franquicia en España respaldado por el equipo de Tormo Franquicias Consulting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concepto de franquicia se ha convertido en una gran oportunidad de inversión y autoempleo. La propuesta diferencial de mercado de Sixty Home en un sector tan maduro como el inmobiliario, muestra la capacidad innovadora, comprometida y profesional de la marca. Desde el departamento de dirección apuntan que la especialización, la investigación e innovación de los servicios es fundamental para dar un valor añadido a la empresa y despuntar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amplia experiencia de los propietarios de Sixty Home en el sector financiero e inmobiliario ha servido para impulsar una estrategia de venta diferencial y atractiva basada en nuevas tendencias de marketing inmobiliario y empleo del método inmobiliario americano. La enseña ofrece un servicio integral y personalizado al vendedor del inmueble, centrándose en exclusiva en las exigencias y necesidades del propietario para obtener el mayor beneficio durante la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su expansión por España han apostado por la consultora Tormo Franquicias Consulting, de manera que puedan encaminar el proyecto hacia su desarrollo y notoriedad.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Sixty Home cuenta con 5 oficinas distribuidas en Zaragoza, Huesca, Madrid (Coslada), Reus y Tarragona. Todas ellas operan acorde a la filosofía de la marca empleando gran variedad de recursos y técnicas de marketing eficaces y novedosas como el Home staging, visitas virtuales, reportajes profesionales, redes sociales… que sitúan a la inmobiliaria en una de las más demandadas en sus comunidades autónomas.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Consultora Tormo Franquicias Consulting ven esta marca como una gran oportunidad empresarial. Sixty Home se encuentra en plena expansión nacional, su capacidad de comunicación, negociación y venta le permite crecer de forma estable y rápida. Su metodología, experiencia, y baja inversión les hacen ser una de las enseñas más competitivas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negocio ideal para aquellos inversores/ emprendedores que deseen una marca consolidada y rentable por la alta demanda del público, con visión de futuro y conocida por su reducida inversión que asegura una rápida amortización.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Sixty Home ofrece a sus franquiciados un asesoramiento y apoyo continuo, como la gestión integral de medios online, publicidad, diseño, exclusividad geográfica para tener mínima competencia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se puede contactar con su departamento de expansión y atenderán sin compromiso la consulta.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https://www.notasdeprensa.es/sixty-home-impulsa-un-modelo-de-negocio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Inmobiliaria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