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Santa Cruz de Tenerife el 10/11/2020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Sitios web profesionales al alcance de cualquier autónomo y pequeño negocio con ElevoWeb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En los tiempos actuales es vital tener presencia en internet e incluso ofrecer sistemas de cita previa o reservas online. ElevoWeb surge con idea de simplificar y abaratar este tipo de soluciones online, haciéndolas accesible a cualquier autónomo y pequeña empresa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Disponer de un sitio web sencillo y moderno puede suponer una inversión inicial superior a los 700€, pudiendo llegar a los 1000€ o 1200€ fácilmente, incluso más. Anualmente conlleva una inversión superior a los 400€ en conceptos como el mantenimiento mensual, alojamiento (hosting) y nombre de dominio.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algunos negocios estas cifras suponen un gran freno. Otros empresarios consideran simplemente que la inversión no les compensa y prefieren contar con perfiles en redes sociales.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Conscientes de estas dificultades nace ElevoWeb, cuya misión es la de poder ofrecer sitios web fluidos, rápidos y sencillos a un coste asumible por cualquier empresario.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Pagando una cuota anual equivalente a 39€ mensuales con impuestos incluidos, el cliente obtendrá un sitio web adaptado a móviles, tablets y ordenadores, será rápido y seguro, con 12 horas de mantenimiento anual, alojamiento y dominio incluidos.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y funcionalidades extrasEl cliente pagará justo por las características a incorporar a su web. Podrá añadir cuentas de correo electrónico corporativo, módulo de cita previa, de tienda online, ofrecer su web en varios idiomas o añadir más páginas y contenidos.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oferta de ElevoWeb se amplía con planes de coste ajustado en áreas como la gestión de redes sociales, posicionamiento web (SEO) y publicidad pagada en búsquedas y redes (SEM).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Calcular la cuota resultante es fácil gracias a la sencilla calculadora de precios ofrecida, desde la que poder enviar además el presupuesto.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Entorno actual. Incidencia del COVIDLa pandemia del COVID ha desencadenado diversos de cambios en nuestra sociedad. En la forma de relacionarnos y también en los hábitos de consumo.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personas han comprado online por primera vez. Empresas medianas y grandes han aprovechado estos meses para mejorar sus plataformas digitales. El volumen de negocio del comercio electrónico ha aumentado significativamente.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 una gran cantidad de pequeños empresarios no han podido sumarse al mundo digital por cuestiones económicas. La caída de ingresos y clientela agrava el problema.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ElevoWeb quiere dar la oportunidad a aquellas empresas que aún no tienen presencia en internet, de evitar una pérdida de visibilidad relevante respecto a sus competidores.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Rayco Jorge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644065570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https://www.notasdeprensa.es/sitios-web-profesionales-al-alcance-de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Canarias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