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productos ricos en ácido hialurónico de Omorovicza, Perricone MD, Medik8 y Boutijour para dar de "beber" a la piel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ingrediente de probada eficacia que logra devolver la hidratación, flexibilidad y resistencia perdidas por culpa de los agresores externos típicos de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agresiones externas como la exposición al sol, las altas temperaturas y agentes como la sal y el cloro dejan a la piel sedienta del principio que más falta le hace. Con escapadas o sin ellas, el verano -como viene ocurriendo últimamente- trae grandes momentos, entre ellos, por el mayor espacio para el ocio, los reencuentros, las salidas… pero mientras uno se lo pasa de fábula, puede que su piel no esté tan contenta con la situación. Y es que el período de vacaciones puede suponer un incremento en lo que muchos expertos denominan como estrés dermatológico, sobre todo asociado a una disminución en los niveles de hidratación de la piel.</w:t>
            </w:r>
          </w:p>
          <w:p>
            <w:pPr>
              <w:ind w:left="-284" w:right="-427"/>
              <w:jc w:val="both"/>
              <w:rPr>
                <w:rFonts/>
                <w:color w:val="262626" w:themeColor="text1" w:themeTint="D9"/>
              </w:rPr>
            </w:pPr>
            <w:r>
              <w:t>"Agentes como la salinidad del agua marina o el cloro de las piscinas, además del calor y la sequedad ambiental pueden desequilibrar los niveles de hidratación de la piel, produciendo una pérdida de humedad que se deberá equilibrar y reponer con un extra de ácido hialurónico sobre la piel, un ingrediente de probada eficacia que además de hidratar, repulpa el tejido y mejora la felxibilidad mejorando al resistencia", afirma Elisabeth San Gregorio, directora técnica de Medik8</w:t>
            </w:r>
          </w:p>
          <w:p>
            <w:pPr>
              <w:ind w:left="-284" w:right="-427"/>
              <w:jc w:val="both"/>
              <w:rPr>
                <w:rFonts/>
                <w:color w:val="262626" w:themeColor="text1" w:themeTint="D9"/>
              </w:rPr>
            </w:pPr>
            <w:r>
              <w:t>La importancia de los pesos molecularesCuando se adquiere un producto rico en ácido hialurónico, y más cuando es un suero, es importante que se trate de formulaciones con ácido hialurónico de múltiple peso molecular. Como explica Estefanía Nieto, directora técnica de Omorovicza: "Si es, por ejemplo, de tres pesos, se consigue que la molécula de bajo peso penetre hidratando en profundidad en la piel, mientras que la de peso medio humectará los niveles intermedios y la de alto peso aportará sus beneficios a los niveles más superficiales. Si solo contamos con alto peso molecular, la hidratación se quedará en los primeros niveles y puede incluso evitar que penetren otros principios que se apliquen después".</w:t>
            </w:r>
          </w:p>
          <w:p>
            <w:pPr>
              <w:ind w:left="-284" w:right="-427"/>
              <w:jc w:val="both"/>
              <w:rPr>
                <w:rFonts/>
                <w:color w:val="262626" w:themeColor="text1" w:themeTint="D9"/>
              </w:rPr>
            </w:pPr>
            <w:r>
              <w:t>Efecto rellenoLa piel tiene de presencia natural en el organismo, pero con el avance de los años y según factores puntuales, sus niveles van descendiendo. La humedad que aporta crea un relleno de la piel al equilibrar el que haya podido ir perdiendo. Por eso, cuando se utilizan fórmulas ricas en este activo, la piel se siente más jugosa, repulpada y con un mejor aspecto.</w:t>
            </w:r>
          </w:p>
          <w:p>
            <w:pPr>
              <w:ind w:left="-284" w:right="-427"/>
              <w:jc w:val="both"/>
              <w:rPr>
                <w:rFonts/>
                <w:color w:val="262626" w:themeColor="text1" w:themeTint="D9"/>
              </w:rPr>
            </w:pPr>
            <w:r>
              <w:t>Productos claveUna esencia suave, formulada para calmar la piel y deleitar los sentidos, a la vez que potencia la eficacia de toda la rutina de cuidado de la piel. Extrayendo su potencia de los súper ingredientes de la naturaleza, Queen Essence combina el poder de hidratación del hongo de nieve, el ácido hialurónico ácido hialurónico que actúa como un depósito de agua que atrae y retiene la humedad con la respuesta antioxidante de las células madre del tomate.</w:t>
            </w:r>
          </w:p>
          <w:p>
            <w:pPr>
              <w:ind w:left="-284" w:right="-427"/>
              <w:jc w:val="both"/>
              <w:rPr>
                <w:rFonts/>
                <w:color w:val="262626" w:themeColor="text1" w:themeTint="D9"/>
              </w:rPr>
            </w:pPr>
            <w:r>
              <w:t>Queen Essence 90€ purenichelab.com</w:t>
            </w:r>
          </w:p>
          <w:p>
            <w:pPr>
              <w:ind w:left="-284" w:right="-427"/>
              <w:jc w:val="both"/>
              <w:rPr>
                <w:rFonts/>
                <w:color w:val="262626" w:themeColor="text1" w:themeTint="D9"/>
              </w:rPr>
            </w:pPr>
            <w:r>
              <w:t>Suero formulado con un exclusivo complejo hialurónico que presenta 4 formas y 2 bloques naturales de ácido hialurónico para proporcionar una hidratación instantánea y duradera, conseguir un rostro más suave, con más volumen y con una reducción visible de las líneas de expresión y las arrugas. Esta mezcla de pesos moleculares permite que el complejo penetre en las diferentes capas de la piel.</w:t>
            </w:r>
          </w:p>
          <w:p>
            <w:pPr>
              <w:ind w:left="-284" w:right="-427"/>
              <w:jc w:val="both"/>
              <w:rPr>
                <w:rFonts/>
                <w:color w:val="262626" w:themeColor="text1" w:themeTint="D9"/>
              </w:rPr>
            </w:pPr>
            <w:r>
              <w:t> Hyaluronic Intensive Hydrating Serum 90€ perriconemd.es</w:t>
            </w:r>
          </w:p>
          <w:p>
            <w:pPr>
              <w:ind w:left="-284" w:right="-427"/>
              <w:jc w:val="both"/>
              <w:rPr>
                <w:rFonts/>
                <w:color w:val="262626" w:themeColor="text1" w:themeTint="D9"/>
              </w:rPr>
            </w:pPr>
            <w:r>
              <w:t>Por cada producto que se vende de Medik8, de este producto se venden alrededor de 10 unidades. Un Best-seller que, literalmente, la piel se lo bebe. Aporta ácido hialurónico de múltiple peso molecular, capaz de mantener hasta 1.000 veces su propio peso en agua. Añade Vitamina B5 antioxidante y retenedora de esa humedad.Hydr8 B5 58€ en medik8.es</w:t>
            </w:r>
          </w:p>
          <w:p>
            <w:pPr>
              <w:ind w:left="-284" w:right="-427"/>
              <w:jc w:val="both"/>
              <w:rPr>
                <w:rFonts/>
                <w:color w:val="262626" w:themeColor="text1" w:themeTint="D9"/>
              </w:rPr>
            </w:pPr>
            <w:r>
              <w:t>Siempre que la piel se ve sometida a estrés, agradece una mascarilla calmante. Snow Lotus Lifting Mask. Una fórmula de base natural rica en ácido hialurónico, loto de nieve y extracto de flor de camelia que calma y recupera la piel, también gracias a ingredientes como la niacinamida o los tetrapéptidos hidratantes.Snow Lotus Lifting Mask 50€ de Boutijour en purenichelab.com</w:t>
            </w:r>
          </w:p>
          <w:p>
            <w:pPr>
              <w:ind w:left="-284" w:right="-427"/>
              <w:jc w:val="both"/>
              <w:rPr>
                <w:rFonts/>
                <w:color w:val="262626" w:themeColor="text1" w:themeTint="D9"/>
              </w:rPr>
            </w:pPr>
            <w:r>
              <w:t>Blue Diamond Super Cream es rica en péptidos de diamante que protegen el ADN de la piel, útil si va a haber una sobreexposición al sol. Además incluye arabinogalactanos, que aceleran la oxigenación de la piel, y ácido hialurónico de múltiple peso molecular que promueve la hidratación y rejuvenece rellenando la piel.</w:t>
            </w:r>
          </w:p>
          <w:p>
            <w:pPr>
              <w:ind w:left="-284" w:right="-427"/>
              <w:jc w:val="both"/>
              <w:rPr>
                <w:rFonts/>
                <w:color w:val="262626" w:themeColor="text1" w:themeTint="D9"/>
              </w:rPr>
            </w:pPr>
            <w:r>
              <w:t>Blue Diamond Super Cream, 371€ en Purenichelab.com</w:t>
            </w:r>
          </w:p>
          <w:p>
            <w:pPr>
              <w:ind w:left="-284" w:right="-427"/>
              <w:jc w:val="both"/>
              <w:rPr>
                <w:rFonts/>
                <w:color w:val="262626" w:themeColor="text1" w:themeTint="D9"/>
              </w:rPr>
            </w:pPr>
            <w:r>
              <w:t>Muchos llaman a esta crema "Plump in a bottle", y es que es una de las estrellas de Perricone MD. Incluye ácido hialurónico de múltiple peso molecular encapsulado con la tecnología Cold plasma de la firma para hacer el producto más eficiente. Añade DMAE y extracto de romero, reafirmantes.</w:t>
            </w:r>
          </w:p>
          <w:p>
            <w:pPr>
              <w:ind w:left="-284" w:right="-427"/>
              <w:jc w:val="both"/>
              <w:rPr>
                <w:rFonts/>
                <w:color w:val="262626" w:themeColor="text1" w:themeTint="D9"/>
              </w:rPr>
            </w:pPr>
            <w:r>
              <w:t>Hyaluronic Intensive Moisturizer, 77,25€ en perriconemd.es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https://www.notasdeprensa.es/seis-productos-ricos-en-acido-hialuronico-de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