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SAINT-GOBAIN lanza su nuevo purpose potenciando la inclusión de la mano de Jesús Vidal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organiza un encuentro entre el actor y sus colaboradores con ocasión del Día Internacional de las Personas con Discapacidad. Saint-Gobain hace una llamada a la acción para dibujar un futuro común y contribuir a la creación de un mundo más responsable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Saint-Gobain, líder mundial en confort y sostenibilidad, presenta su nuevo purpose como compañía: “Making the word a better home”. Este nuevo propósito define el rumbo por el que apuesta el Grupo Saint-Gobain a nivel internacional: diseñar y distribuir materiales y soluciones de gran rendimiento que impactan positivamente en la vida de todos y cada uno; que aportan bienestar y mejoran la calidad de vida, al mismo tiempo que cuidan del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Saint-Gobain, poniendo en valor sus más 350 años de historia, hace una llamada a la acción para dibujar un futuro común y contribuir a la creación de un mundo más responsable, capaz de hacer frente a los grandes retos de la humanidad: el cambio climático, la protección de los recursos, y la lucha contra la desigualdad.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marco, y con ocasión del Día Internacional de las Personas con Discapacidad, Saint-Gobain ha querido poner en valor la importancia de la inclusión de este colectivo a través de un encuentro que ha contado con la participación del el actor y director Jesús Vidal.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acto, al que se han conectado más de 350 personas, los colaboradores de la compañía han podido escuchar de primera mano la experiencia vital de Jesús Vidal y compartir con él sus dudas y reflexiones en materia de inclusión. Es relevante recordar que, según cifras del Instituto Nacional de Estadística, la tasa de paro de las personas con discapacidad es un 40% superior a la de las personas sin discapacidad y tres de cada cuatro personas de este colectivo en edad laboral perciben que tienen o tendrán restricciones en relación con el empleo. De ahí la importancia de actos como el celebrado hoy en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encuentro, Jesús ha puesto de relieve que: “la inclusión no es un fin en sí mismo, sino una herramienta para mejorar el mundo. Todos y cada uno tenemos capacidades distintas. Por eso, lo más importante es poner en valor las diferencias porque son, de cara al mercado laboral, vectores de transformación e innovación”. Además, ha añadido, que “el I+D no se estimula únicamente a través de la tecnología, sino también con las aportaciones de perfiles diversos y ópticas de trabajo variadas”.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Ainhoa Macia, Directora de Comunicación Externa, Interna  and  Desarrollo Digital de España, Portugal, Marruecos y Argelia de Saint-Gobain, ha suscrito las palabras del galardonado actor y ha insistido “en la necesidad de que no hagan falta días como este, porque será un síntoma de que hemos conseguido normalizar la diferencia”.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llamada a la acción a favor del bien comúnEste primer acto, enfocado a la inclusión, forma parte de una serie de actividades que Saint-Gobain lleva a cabo en el marco de la puesta en marcha de su nuevo propósito. Unas acciones que, junto a sus clientes, partners y grupos de interés, contribuyen a construir un mundo mejor, más justo y sostenible, basado en valores humanistas como la escucha, el diálogo, la bondad, la confianza, la solidaridad y el respeto por la diversidad.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Romain Titaud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667632519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https://www.notasdeprensa.es/saint-gobain-lanza-su-nuevo-purpose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Sociedad Solidaridad y cooperación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