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#RETO4004 con "Inútiles al volante" Vuelta a España con un microcoche Ligier JS60 Suv Extreme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acción, se quiere demostrar la utilidad, fiabilidad y el potencial de los microcoches Ligier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Guillermo García Lázaro y Alejandro Wagenseil, “Inútiles al volante”, son dos jóvenes que se han propuesto demostrar la utilidad, fiabilidad y el potencial de los microcoches Ligier, así como la capacidad y responsabilidad de los adolescentes de 16 años, desmintiendo mitos y falsos rumores.</w:t>
            </w:r>
          </w:p>
          <w:p>
            <w:pPr>
              <w:ind w:left="-284" w:right="-427"/>
              <w:jc w:val="both"/>
              <w:rPr>
                <w:rFonts/>
                <w:color w:val="262626" w:themeColor="text1" w:themeTint="D9"/>
              </w:rPr>
            </w:pPr>
            <w:r>
              <w:t>¿Su reto? Lograr el récord mundial de distancia recorrida en un cuadriciclo ligero en un solo viaje, en total 4004 kilómetros en 14 días, en un recorrido por España.</w:t>
            </w:r>
          </w:p>
          <w:p>
            <w:pPr>
              <w:ind w:left="-284" w:right="-427"/>
              <w:jc w:val="both"/>
              <w:rPr>
                <w:rFonts/>
                <w:color w:val="262626" w:themeColor="text1" w:themeTint="D9"/>
              </w:rPr>
            </w:pPr>
            <w:r>
              <w:t>Aficionados al motor, los viajes y las aventuras, estos dos chicos han diseñado la ruta, y han logrado llamar la atención de Ligier España, su patrocinador oficial, así como de otros colaboradores. Su periplo se podrá seguir a través de su cuenta en instagram @inutilesalvolante así como en la de @Ligiermicrocar España.</w:t>
            </w:r>
          </w:p>
          <w:p>
            <w:pPr>
              <w:ind w:left="-284" w:right="-427"/>
              <w:jc w:val="both"/>
              <w:rPr>
                <w:rFonts/>
                <w:color w:val="262626" w:themeColor="text1" w:themeTint="D9"/>
              </w:rPr>
            </w:pPr>
            <w:r>
              <w:t>El modelo: Ligier JS60 Suv ExtremeCon un diseño inédito, atrevido y audaz, el nuevo SUV de Ligier, el JS60 Sport Ultimate presenta líneas aerodinámicas y elevadas y está equipado con todas las prestaciones. Sus especiales características proporcionan comodidad de conducción y un estilo deportivo que resistirá el paso del tiempo.</w:t>
            </w:r>
          </w:p>
          <w:p>
            <w:pPr>
              <w:ind w:left="-284" w:right="-427"/>
              <w:jc w:val="both"/>
              <w:rPr>
                <w:rFonts/>
                <w:color w:val="262626" w:themeColor="text1" w:themeTint="D9"/>
              </w:rPr>
            </w:pPr>
            <w:r>
              <w:t>Además de su amplitud, de ofrecer el máximo confort y de contar con los dispositivos habituales de los vehículos de la marca, el Ligier JS60 Suv Extreme proporciona una mayor seguridad con puertas reforzadas, frenos de disco delanteros y traseros, fiabilidad en carretera certificada, dirección asistida con tecnología exclusiva, doble limpiaparabrisas único en el mercado que contribuye a una visibilidad óptima, y luz diurna automática Led que proporciona una iluminación eficaz con la máxima eficiencia energética.</w:t>
            </w:r>
          </w:p>
          <w:p>
            <w:pPr>
              <w:ind w:left="-284" w:right="-427"/>
              <w:jc w:val="both"/>
              <w:rPr>
                <w:rFonts/>
                <w:color w:val="262626" w:themeColor="text1" w:themeTint="D9"/>
              </w:rPr>
            </w:pPr>
            <w:r>
              <w:t>La ruta: 14 días recorriendo España La ruta comenzará el 10 de agosto en Madrid y terminará de nuevo en esta ciudad el día 23. Durante este tiempo está previsto que el equipo Ligier pase por Burgos, Vitoria, Guecho, Santander, Oviedo, Lugo, La Coruña, Santiago, Sanxenxo, León, Salamanca, Cáceres, Sevilla, El Puerto Santa Maria, Tarifa, Sotogrande, Ronda, Marbella, Málaga, Almería, Mojácar, Campoamor, Alicante, Denia, Valencia, y San Clemente.</w:t>
            </w:r>
          </w:p>
          <w:p>
            <w:pPr>
              <w:ind w:left="-284" w:right="-427"/>
              <w:jc w:val="both"/>
              <w:rPr>
                <w:rFonts/>
                <w:color w:val="262626" w:themeColor="text1" w:themeTint="D9"/>
              </w:rPr>
            </w:pPr>
            <w:r>
              <w:t>Ligier Microcar Ligier automóviles capitaliza sus 20 años de experiencia en el deporte del motor en desarrollar microcoches. Esta experiencia la pone en práctica en la fábrica que tiene en Vichy (Francia) utilizando técnicas de fabricación vanguardistas que le sitúan como líder en I+D dentro del sector del cuadriciclo. Ligier Group prioriza la seguridad y el confort en el desarrollo de sus vehículos. Su objetivo final es la protección de sus usuarios de la forma más óptima, habiendo sido el primer fabricante de cuadriciclos sin carnet en incorporar el airbag. En la actualidad, la marca lidera el mercado de los cuadriciclos ligeros en el territorio español, donde cuenta con más de 80 concesionarios.</w:t>
            </w:r>
          </w:p>
          <w:p>
            <w:pPr>
              <w:ind w:left="-284" w:right="-427"/>
              <w:jc w:val="both"/>
              <w:rPr>
                <w:rFonts/>
                <w:color w:val="262626" w:themeColor="text1" w:themeTint="D9"/>
              </w:rPr>
            </w:pPr>
            <w:r>
              <w:t>Más información: https://ligier.es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Olivé Cristany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677 421 752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https://www.notasdeprensa.es/reto4004-con-inutiles-al-volante-vuelta-a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