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mejor energética y Antonio Brufau, mejor CEO del año según Petroleum Economist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Antonio Brufau ha sido elegido por el comité de expertos de Petroleum Economist, publicación referente en el sector de la energía, mejor Consejero Delegado del año y Repsol la mejor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Petroleum Economist, ha resaltado la "clara visión estratégica, excelente liderazgo, y su actitud y determinación ante situaciones de crisis" de Antonio Brufau.</w:t>
            </w:r>
          </w:p>
          <w:p>
            <w:pPr>
              <w:ind w:left="-284" w:right="-427"/>
              <w:jc w:val="both"/>
              <w:rPr>
                <w:rFonts/>
                <w:color w:val="262626" w:themeColor="text1" w:themeTint="D9"/>
              </w:rPr>
            </w:pPr>
            <w:r>
              <w:t>		Al mismo tiempo, Repsol ha sido elegida por la publicación como la mejor compañía energética del año por su rápida y exitosa recuperación tras la expropiación de YPF.</w:t>
            </w:r>
          </w:p>
          <w:p>
            <w:pPr>
              <w:ind w:left="-284" w:right="-427"/>
              <w:jc w:val="both"/>
              <w:rPr>
                <w:rFonts/>
                <w:color w:val="262626" w:themeColor="text1" w:themeTint="D9"/>
              </w:rPr>
            </w:pPr>
            <w:r>
              <w:t>		Además, el prestigioso jurado internacional de los premios ha valorado la significativa contribución de la compañía al desarrollo del sector y su buen desempeño y flexibilidad ante situaciones adversas. Según Petroleum Economist, la posición actual de Repsol es "admirada por muchos de sus competidores."</w:t>
            </w:r>
          </w:p>
          <w:p>
            <w:pPr>
              <w:ind w:left="-284" w:right="-427"/>
              <w:jc w:val="both"/>
              <w:rPr>
                <w:rFonts/>
                <w:color w:val="262626" w:themeColor="text1" w:themeTint="D9"/>
              </w:rPr>
            </w:pPr>
            <w:r>
              <w:t>		Para el Presidente de Repsol, el premio ?es un reconocimiento a todas las personas de la compañía, que están trabajando muy duro para que sea muy buena, como lo es, y que pueda tener un futuro brillante?. Brufau ha añadido que él representa a ?un equipo humano muy potente y talentoso, del cual me siento muy orgulloso?.</w:t>
            </w:r>
          </w:p>
          <w:p>
            <w:pPr>
              <w:ind w:left="-284" w:right="-427"/>
              <w:jc w:val="both"/>
              <w:rPr>
                <w:rFonts/>
                <w:color w:val="262626" w:themeColor="text1" w:themeTint="D9"/>
              </w:rPr>
            </w:pPr>
            <w:r>
              <w:t>		Este es el segundo reconocimiento internacional que recibe Antonio Brufau en los dos últimos años, como primer ejecutivo de la compañía. El jurado ha valorado, principalmente, su exitosa gestión en la crisis de YPF, finalizada con un acuerdo de compensación por el que Repsol recibió bonos soberanos por parte de la República de Argentina y que vendió a JP Morgan por casi 5.000 millones de dólares.</w:t>
            </w:r>
          </w:p>
          <w:p>
            <w:pPr>
              <w:ind w:left="-284" w:right="-427"/>
              <w:jc w:val="both"/>
              <w:rPr>
                <w:rFonts/>
                <w:color w:val="262626" w:themeColor="text1" w:themeTint="D9"/>
              </w:rPr>
            </w:pPr>
            <w:r>
              <w:t>		Entre los finalistas a mejor CEO del año se encontraban ejecutivos de primer nivel internacional, como la Consejera Delegada de Petrobras, Maria das Graças Silva Foster, y el CEO de Lukoil, Vagit Alekperov.</w:t>
            </w:r>
          </w:p>
          <w:p>
            <w:pPr>
              <w:ind w:left="-284" w:right="-427"/>
              <w:jc w:val="both"/>
              <w:rPr>
                <w:rFonts/>
                <w:color w:val="262626" w:themeColor="text1" w:themeTint="D9"/>
              </w:rPr>
            </w:pPr>
            <w:r>
              <w:t>		Los Petroleum Economist Awards reconocen a los mejores dirigentes, empresas y proyectos del sector. Petroleum Economist es una de las publicaciones más prestigiosas y veteranas de la industria energética.</w:t>
            </w:r>
          </w:p>
          <w:p>
            <w:pPr>
              <w:ind w:left="-284" w:right="-427"/>
              <w:jc w:val="both"/>
              <w:rPr>
                <w:rFonts/>
                <w:color w:val="262626" w:themeColor="text1" w:themeTint="D9"/>
              </w:rPr>
            </w:pPr>
            <w:r>
              <w:t>	El Presidente de Repsol, Antonio Brufau ha sido reconocido por la prestigiosa publicación Petroleum Economist como mejor Consejero Delegado del año. Además, Repsol también ha sido seleccionada como la mejor Compañía Energética del último ejercicio. Los Petroleum EconomistAwards se han entregado en una gala celebrada en Londres.</w:t>
            </w:r>
          </w:p>
          <w:p>
            <w:pPr>
              <w:ind w:left="-284" w:right="-427"/>
              <w:jc w:val="both"/>
              <w:rPr>
                <w:rFonts/>
                <w:color w:val="262626" w:themeColor="text1" w:themeTint="D9"/>
              </w:rPr>
            </w:pPr>
            <w:r>
              <w:t>	Este galardón otorgado a Brufau es un reconocimiento a la capacidad de liderazgo y gestión al frente de la compañía. La organización también ha valorado su visión estratégica, gracias a la cual Repsol ha mantenido sus compromisos de crecimiento a la vez que gestionaba la crisis de YPF, que finalizó con un acuerdo amistoso por el que el Gobierno de Argentina compensó con bonos a Repsol, que se vendieron a JP Morgan por casi 5.000 millones de dólares.</w:t>
            </w:r>
          </w:p>
          <w:p>
            <w:pPr>
              <w:ind w:left="-284" w:right="-427"/>
              <w:jc w:val="both"/>
              <w:rPr>
                <w:rFonts/>
                <w:color w:val="262626" w:themeColor="text1" w:themeTint="D9"/>
              </w:rPr>
            </w:pPr>
            <w:r>
              <w:t>	Brufau, que ha sido elegido por el comité de expertos internacionales que conforman el jurado, también ha sido reconocido por su exitosa carrera en el sector energético, especialmente al frente de Repsol, ya que ha sabido transformar la compañía y convertirla en un referente internacional en exploración y en tecnología.</w:t>
            </w:r>
          </w:p>
          <w:p>
            <w:pPr>
              <w:ind w:left="-284" w:right="-427"/>
              <w:jc w:val="both"/>
              <w:rPr>
                <w:rFonts/>
                <w:color w:val="262626" w:themeColor="text1" w:themeTint="D9"/>
              </w:rPr>
            </w:pPr>
            <w:r>
              <w:t>	Durante la entrega de galardones, la editora de Petroleum Economist, Anthea Pitt, resaltó la "clara visión estratégica, excelente liderazgo, y su actitud y determinación ante situaciones de crisis" de Antonio Brufau.</w:t>
            </w:r>
          </w:p>
          <w:p>
            <w:pPr>
              <w:ind w:left="-284" w:right="-427"/>
              <w:jc w:val="both"/>
              <w:rPr>
                <w:rFonts/>
                <w:color w:val="262626" w:themeColor="text1" w:themeTint="D9"/>
              </w:rPr>
            </w:pPr>
            <w:r>
              <w:t>	Para el Presidente de Repsol, el premio ?es un reconocimiento a toda las personas de la compañía, que están trabajando muy duro para que sea muy buena, como lo es, y que pueda tener un futuro brillante?. Brufau ha añadido que él representa a ?un equipo humano muy potente y talentoso, del cual me siento muy orgulloso?.</w:t>
            </w:r>
          </w:p>
          <w:p>
            <w:pPr>
              <w:ind w:left="-284" w:right="-427"/>
              <w:jc w:val="both"/>
              <w:rPr>
                <w:rFonts/>
                <w:color w:val="262626" w:themeColor="text1" w:themeTint="D9"/>
              </w:rPr>
            </w:pPr>
            <w:r>
              <w:t>	Este es el segundo reconocimiento en dos años que recibe Antonio Brufau como primer ejecutivo de Repsol, ambos concedidos por las publicaciones más prestigiosas del sector energético. En 2012 Platts le reconoció también como CEO del año.</w:t>
            </w:r>
          </w:p>
          <w:p>
            <w:pPr>
              <w:ind w:left="-284" w:right="-427"/>
              <w:jc w:val="both"/>
              <w:rPr>
                <w:rFonts/>
                <w:color w:val="262626" w:themeColor="text1" w:themeTint="D9"/>
              </w:rPr>
            </w:pPr>
            <w:r>
              <w:t>	Además, Repsol ha sido seleccionada como la mejor Compañía Energética del año gracias a que durante el periodo 2013-2014 ha conseguido una tasa de reemplazo de reservas récord del 275%, la más alta de la industria, a la vez que conseguía reforzar su posición financiera, reduciendo la deuda a los niveles más bajos de su historia</w:t>
            </w:r>
          </w:p>
          <w:p>
            <w:pPr>
              <w:ind w:left="-284" w:right="-427"/>
              <w:jc w:val="both"/>
              <w:rPr>
                <w:rFonts/>
                <w:color w:val="262626" w:themeColor="text1" w:themeTint="D9"/>
              </w:rPr>
            </w:pPr>
            <w:r>
              <w:t>	El jurado de los Petroleum Economist Awards, que cuenta entre sus miembros, entre otros, con el Secretario General de la OPEC, Abdalla El-Badri, el Secretario General de la Unión Internacional de Gas, Torstein Indrebø y el ex Presidente de BP, Lord John Browne, valoró la significativa contribución de Repsol al desarrollo del sector, su buen desempeño y flexibilidad ante situaciones adversas. La editora de Petroleum Economist calificó la posición actual de la compañía como "admirada por muchos de sus competidores."</w:t>
            </w:r>
          </w:p>
          <w:p>
            <w:pPr>
              <w:ind w:left="-284" w:right="-427"/>
              <w:jc w:val="both"/>
              <w:rPr>
                <w:rFonts/>
                <w:color w:val="262626" w:themeColor="text1" w:themeTint="D9"/>
              </w:rPr>
            </w:pPr>
            <w:r>
              <w:t>	Los Petroleum Economist Awards reconocen a los mejores dirigentes, empresas y proyectos del sector y cuentan con un jurado de expertos independientes, que representan a todos los sectores de la industria energética internacional.</w:t>
            </w:r>
          </w:p>
          <w:p>
            <w:pPr>
              <w:ind w:left="-284" w:right="-427"/>
              <w:jc w:val="both"/>
              <w:rPr>
                <w:rFonts/>
                <w:color w:val="262626" w:themeColor="text1" w:themeTint="D9"/>
              </w:rPr>
            </w:pPr>
            <w:r>
              <w:t>		Petroleum Economist</w:t>
            </w:r>
          </w:p>
          <w:p>
            <w:pPr>
              <w:ind w:left="-284" w:right="-427"/>
              <w:jc w:val="both"/>
              <w:rPr>
                <w:rFonts/>
                <w:color w:val="262626" w:themeColor="text1" w:themeTint="D9"/>
              </w:rPr>
            </w:pPr>
            <w:r>
              <w:t>	Petroleum Economist es una de las publicaciones más prestigiosas y veteranas del sector energético. Lleva 80 años ofreciendo análisis macro-económicos y geopolíticos de alta calidad sobre la industria energética. Sus eventos son reconocidos mundialmente por contar siempre con los líderes de opinión más destacados del sector. Está considerada una autoridad en el sector energético, y es un referente entre los medios especializados.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https://www.notasdeprensa.es/repsol-mejor-energetica-y-antonio-brufau-mejor_1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