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Baleares, España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68.992 € a un matrimonio en Mallorca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cuenta con la imagen de Bertín Osborne como embajador de la Ley de Segunda Oportunidad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(Islas Baleares) ha dictado Beneficio de Exoneración del Pasivo Insatisfecho (BEPI) o, lo que es lo mismo, ha cancelado las deudas a MA y JL. El caso lo ha tramitado Repara tu Deuda Abogados, pioneros en España en la Ley de Segunda Oportunidad. </w:t>
            </w:r>
          </w:p>
          <w:p>
            <w:pPr>
              <w:ind w:left="-284" w:right="-427"/>
              <w:jc w:val="both"/>
              <w:rPr>
                <w:rFonts/>
                <w:color w:val="262626" w:themeColor="text1" w:themeTint="D9"/>
              </w:rPr>
            </w:pPr>
            <w:r>
              <w:t>La pareja acumulaba una deuda de 68.992 euros con 15 bancos. Los abogados de Repara tu Deuda afirman que muchos de sus clientes, al verse en una situación difícil, optan por solicitar préstamos o tarjetas de crédito que, a la larga, empeoran el problema. La Ley de Segunda Oportunidad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su actividad en 2015, mismo año que entró en vigor esta ley en España, ostenta el 100% de éxito en casos tramitados y ha logrado cancelar más de 20M€ de deuda a sus más de 10.000 clientes. Además, ha trabajado con la imagen de famosos como Marc Ostarcevic, ex de Norma Dubal; Brito Arceo, exárbitro internacional; Javier Cárdenas; Albert Lesan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https://www.notasdeprensa.es/repara-tu-deuda-cancela-68-992-a-un-matrimonio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