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24.500 eur en Madrid a un estadounidense,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España, prepara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nº9 de Madrid ha concedido la cancelación de una deuda que ascendía a 24.500 euros a un vecino de la ciudad aplicando la Ley de Segunda Oportunidad. Se trata del caso de PD, nacido en Chicago (Illinois, EEUU). El caso lo ha tramitado Repara tu Deuda Abogados, despacho de abogados especializado y líder en la Ley de Segunda Oportunidad. </w:t>
            </w:r>
          </w:p>
          <w:p>
            <w:pPr>
              <w:ind w:left="-284" w:right="-427"/>
              <w:jc w:val="both"/>
              <w:rPr>
                <w:rFonts/>
                <w:color w:val="262626" w:themeColor="text1" w:themeTint="D9"/>
              </w:rPr>
            </w:pPr>
            <w:r>
              <w:t>PD tenía deudas acumuladas con ING Direct, Vodafone y Wizink Bank. “Las deudas que tengo -explica PD- las contraje hace cuatro años. Desde entonces las arrastro y no ha sido hasta que he conocido a Repara tu Deuda abogados que me he podido deshacer de esta losa”.</w:t>
            </w:r>
          </w:p>
          <w:p>
            <w:pPr>
              <w:ind w:left="-284" w:right="-427"/>
              <w:jc w:val="both"/>
              <w:rPr>
                <w:rFonts/>
                <w:color w:val="262626" w:themeColor="text1" w:themeTint="D9"/>
              </w:rPr>
            </w:pPr>
            <w:r>
              <w:t>PD no sabía dónde acudir hasta que supo de la existencia de Repara tu Deuda abogados. No tuvo dudas cuando conoció a los abogados: “Los casos de éxito demostrables con sentencias son clave para elegir correctamente y no caer en engaños con datos falsos publicados en algunas webs como el número de clientes, casos de éxito y opiniones inventadas”. Repara tu deuda es el despacho de abogados que más casos ha llevado en España y el que más deuda ha cancelado a sus clientes, superando los 20 millones de euros de deuda.</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w:t>
            </w:r>
          </w:p>
          <w:p>
            <w:pPr>
              <w:ind w:left="-284" w:right="-427"/>
              <w:jc w:val="both"/>
              <w:rPr>
                <w:rFonts/>
                <w:color w:val="262626" w:themeColor="text1" w:themeTint="D9"/>
              </w:rPr>
            </w:pPr>
            <w:r>
              <w:t>Los abogados de Repara tu Deuda ya han ayudado a más de 9.000 personas en España a acogerse a la Ley de Segunda Oportunidad desde que pusieron en marcha la actividad en 2015, mismo año que entró en vigor la ley en España. Los abogados de Repara tu deuda han gestionado más del 89% de los casos producidos en España, consiguiendo un 100% de éxito en casos finalizados.</w:t>
            </w:r>
          </w:p>
          <w:p>
            <w:pPr>
              <w:ind w:left="-284" w:right="-427"/>
              <w:jc w:val="both"/>
              <w:rPr>
                <w:rFonts/>
                <w:color w:val="262626" w:themeColor="text1" w:themeTint="D9"/>
              </w:rPr>
            </w:pPr>
            <w:r>
              <w:t>El despacho de abogados Repara tu deuda ha trabajado, durante sus 5 años de andadura,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abogados posee una gran herramienta tecnológica en formato de APP llamada, MYrepara, que permite mantener informados a los más de 9.000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https://www.notasdeprensa.es/repara-tu-deuda-cancela-24-500-eur-en-madrid-a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