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03/09/2020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en Mallorca (Baleares) 100.660 €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del despacho de abogados, pensionista y con su mujer a su cargo, tenía deudas con 11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Palma de Mallorca (Islas Baleares) ha dictado Beneficio de Exoneración del Pasivo Insatisfecho (BEPI) o, lo que es lo mismo, ha cancelado las deudas a BA, pensionista con unos ingresos de 1.637 euros/mes. Andrés, quien tiene a su mujer a su cargo, había acumulado una deuda de 100.660 euros con 11 bancos. El caso lo ha tramitado Repara tu Deuda Abogados, pioneros en España en la Ley de Segunda Oportunidad.</w:t>
            </w:r>
          </w:p>
          <w:p>
            <w:pPr>
              <w:ind w:left="-284" w:right="-427"/>
              <w:jc w:val="both"/>
              <w:rPr>
                <w:rFonts/>
                <w:color w:val="262626" w:themeColor="text1" w:themeTint="D9"/>
              </w:rPr>
            </w:pPr>
            <w:r>
              <w:t>“Muchos de nuestros clientes como es el caso de BA -explican los abogados de Repara tu Deuda- se encuentran en una situación crítica económicamente hablando y empiezan a solicitar mini créditos, una solución al principio, pero que acaba por empeorar la situación y llega un momento en el que ya no saben qué hacer”.</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puso en marcha su actividad en 2015, mismo año que entró en vigor esta ley en España, ostenta el 100% de éxito en casos tramitados y ha logrado cancelar más de 20M€ de deuda a sus más de 10.000 clientes. Además, ha trabajado con la imagen de famosos como Marc Ostarcevic, ex de Norma Dubal; Brito Arceo, exárbitro internacional; Kiko Hernandez, de Sálvame; Javier Cárdenas; Albert Lesan o Carlota Corredera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 Gracias también a esta apuesta por las nuevas tecnologías, Repara tu Deuda abogados ha visto aumentado el número de clientes durante las semanas de confinamiento por COVID19, ya que el despacho de abogados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https://www.notasdeprensa.es/repara-tu-deuda-abogados-cancela-en-mallorca_2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Viaje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