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(Gipuzkoa)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63.558 € en Donostia (Gipuzkoa)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de referencia en la Ley gestiona la mayor parte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FM, vecino de Donostia (Gipuzkoa), soltero, a quien el Juzgado de Lo Mercantil nº1 de San Sebastián ha concedido el Beneficio de Exoneración del Pasivo Insatisfecho (BEPI), liberándole de una deuda que ascendía a 63.558 euros.</w:t>
            </w:r>
          </w:p>
          <w:p>
            <w:pPr>
              <w:ind w:left="-284" w:right="-427"/>
              <w:jc w:val="both"/>
              <w:rPr>
                <w:rFonts/>
                <w:color w:val="262626" w:themeColor="text1" w:themeTint="D9"/>
              </w:rPr>
            </w:pPr>
            <w:r>
              <w:t>FM tenía un bar junto con una socia, el primer negocio que abrían ambos. Meses después de haber abierto, apenas había afluencia de personas por estar en una ubicación algo escondida. Decidieron cambiar y adquirir un nuevo local. Como este local estaba anteriormente cerrado, no tenía una clientela fija y les costó mucho arrancar, por lo que apenas podían hacer frente a los préstamos que habían pedido para los arreglos de inicio. Al final, como los pagos eran elevados en comparación con los ingresos, no tuvieron más remedio que cerrar. Más tarde, ante la situación, comenzaron el proceso para acogerse a la Ley. </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 En concreto, se puede hablar de una cifra de 13.231 de personas en España que se acogieron a esta ley en 2020 para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Es importante resaltar que el número total de personas que se han acogido durante el último año a la Ley de la Segunda Oportunidad se ha incrementado considerablemente. Este mecanismo ya es una realidad en todas las comunidades autónomas de España, siendo Catalunya la pionera del ranking nacional. “Hemos invertido millones de euros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https://www.notasdeprensa.es/repara-tu-deuda-abogados-cancela-63-558-en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