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Segovia (Castilla y León) el 02/02/2023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Repara tu Deuda Abogados cancela 118.051 € en Segovia (Castilla y León) con la Ley de Segunda Oportunidad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persona exonerada tuvo que cerrar su negocio debido a la crisis económica del 2008 y acudió a la Ley de Segunda Oportunidad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 Abogados, despacho de abogados líder en España en la tramitación de la Ley de Segunda Oportunidad, ha logrado una cancelación de deuda en Segovia (Castilla y León). Mediante la gestión de Repara tu Deuda Abogados, el Juzgado de Primera Instancia nº2 de Segovia (Castilla y Léon) ha dictado exoneración del pasivo insatisfecho en el caso de una persona que había acumulado una deuda de 118.051 euros a la que no podía hacer frente. VER SENTENCIA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explican los abogados de Repara tu Deuda, su caso es el siguiente: "trabajó bajo el régimen de autónomos para desarrollar su labor con una copistería de servicio a empresas. Posteriormente, amplió el negocio y solicitó los primeros créditos para realizar una inversión y comprar un local reformado y un vehículo. Con la crisis global de 2008 el negocio se vio perjudicado ya que las ventas disminuyeron notablemente y los pagos se retrasaban, en algunos casos a 160 días. Además, los proveedores del negocio no le daban plazo para pagar, lo cual conllevó una crisis inevitable en el negocio. Cerró, tuvo que vender el local y el vehículo adquirido para pagar los créditos y las facturas. Además, intentó negociar con las entidades financieras, sin lograr ningún resultado satisfactorio".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afirman desde Repara tu Deuda, "España fue uno de los países que más tiempo tardó en incorporar a su sistema la Ley de Segunda Oportunidad, un mecanismo previsto para la cancelación de las deudas de las personas físicas, incluyendo a los autónomos. Lo hizo en 2015, un año después de la recomendación realizada por la Comisión Europea para que se pusiera en marcha este mecanismo".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número de personas que acuden a esta herramienta para poder tener acceso a una segunda oportunidad es cada vez mayor. De hecho, son ya más de 20.000 los particulares y autónomos que han puesto su historia de sobreendeudamiento en manos del despacho para reactivarse en la vida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 Repara tu Deuda Abogados  es referente en este mercado de cancelación de deudas de particulares y autónomos al situarse desde sus inicios en el mismo año 2015 como líder en su aplicación. En estos momentos, suma más de 120 millones de euros exonerados a sus clientes, que proceden de todas las comunidades autónomas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legislación permite que particulares y autónomos puedan verse liberados de sus deudas si cumplen una serie de requisitos básicos. Así, el importe de la deuda nunca debe superar los 5 millones de euros, el concursado no puede haber sido condenado por delitos socioeconómicos en los diez últimos años y tiene que actuar siempre de buena fe, colaborando en todo momento en el proceso y no ocultando bienes ni ingresos.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Repara tu Deuda abogados cuenta con una app disponible para Android y para IOS, conocida con el nombre de MyRepara, que sirve para reducir aún más los costes del procedimiento y un control total del proceso, así como que los abogados puedan asistir a reuniones mediante videollamada.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Guerrero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655956735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https://www.notasdeprensa.es/repara-tu-deuda-abogados-cancela-118-051-en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Derecho Finanzas Castilla y León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