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Francia, Polonia y Latinoamérica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Rendo Salazar: transformando el destino de los jóvenes a través del Coaching Vocacional con "Como Pez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Rendo Salazar apoya a padres y adolescentes desde el descubrimiento de sus vocaciones, hasta la elección de carreras exitosas. Con un enfoque innovador aplicando su propia Metodología de Autodescubrimiento Vocacional, está marcando la diferencia en la vida de jóvenes que buscan clarificar sus dudas ante la normalmente difícil elección de su futuro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Rendo Salazar está cambiando el panorama del Coaching Vocacional con su proyecto "Como Pez en el Aula". Desde el descubrimiento de vocaciones hasta la elección de carreras exitosas, Salazar está marcando la diferencia en la vida de los jóvenes que buscan aclarar sus dudas sobre su futuro profesional.</w:t>
            </w:r>
          </w:p>
          <w:p>
            <w:pPr>
              <w:ind w:left="-284" w:right="-427"/>
              <w:jc w:val="both"/>
              <w:rPr>
                <w:rFonts/>
                <w:color w:val="262626" w:themeColor="text1" w:themeTint="D9"/>
              </w:rPr>
            </w:pPr>
            <w:r>
              <w:t>La idea de "Como Pez en el Aula" surgió del deseo apasionado de Salazar de guiar a los jóvenes en la búsqueda de sus verdaderas vocaciones y habilidades. "Encontré una brecha en la orientación educativa tradicional", afirma Salazar, "y decidí crear un método donde el coaching pudiera ser revelador y transformador". Con una empatía innata, comprendió que la clave no estaba solo en identificar habilidades, sino en el autoconocimiento. Quería ofrecer lo que él mismo buscó: un viaje personal hacia la autonomía en la elección de carrera o profesión.</w:t>
            </w:r>
          </w:p>
          <w:p>
            <w:pPr>
              <w:ind w:left="-284" w:right="-427"/>
              <w:jc w:val="both"/>
              <w:rPr>
                <w:rFonts/>
                <w:color w:val="262626" w:themeColor="text1" w:themeTint="D9"/>
              </w:rPr>
            </w:pPr>
            <w:r>
              <w:t>La falta de un proceso de autodescubrimiento vocacional puede dejar a los adolescentes atrapados en la indecisión y ansiedad sobre su futuro profesional. Sin una comprensión clara de sus intereses y talentos, corren el riesgo de desperdiciar varios años dedicándose al estudio de carreras que no les apasionan, lo que afecta de bien seguro su bienestar emocional y mental.</w:t>
            </w:r>
          </w:p>
          <w:p>
            <w:pPr>
              <w:ind w:left="-284" w:right="-427"/>
              <w:jc w:val="both"/>
              <w:rPr>
                <w:rFonts/>
                <w:color w:val="262626" w:themeColor="text1" w:themeTint="D9"/>
              </w:rPr>
            </w:pPr>
            <w:r>
              <w:t>El Coaching Vocacional se ha convertido en la herramienta clave de Rendo Salazar. Desarrolló técnicas de inmersión para identificar las fortalezas naturales de cada individuo, brindándoles confianza y claridad para su desempeño académico y profesional.</w:t>
            </w:r>
          </w:p>
          <w:p>
            <w:pPr>
              <w:ind w:left="-284" w:right="-427"/>
              <w:jc w:val="both"/>
              <w:rPr>
                <w:rFonts/>
                <w:color w:val="262626" w:themeColor="text1" w:themeTint="D9"/>
              </w:rPr>
            </w:pPr>
            <w:r>
              <w:t>Los éxitos se multiplican en España, Francia, Polonia y Latinoamérica, donde los jóvenes descubren carreras que les brindan no solo éxito financiero, sino también satisfacción personal. Desde cambios de profesión hasta ascensos notables, el autoconocimiento es el punto de partida para decisiones acertadas y satisfactorias.</w:t>
            </w:r>
          </w:p>
          <w:p>
            <w:pPr>
              <w:ind w:left="-284" w:right="-427"/>
              <w:jc w:val="both"/>
              <w:rPr>
                <w:rFonts/>
                <w:color w:val="262626" w:themeColor="text1" w:themeTint="D9"/>
              </w:rPr>
            </w:pPr>
            <w:r>
              <w:t>A través de talleres presenciales y online, "Como Pez en el Aula" ofrece un espacio personalizado donde cada individuo puede embarcarse en su propio viaje de exploración. Se destaca como un complemento indispensable, ayudando a las familias a explorar y abrazar la vocación auténtica de sus hijos.</w:t>
            </w:r>
          </w:p>
          <w:p>
            <w:pPr>
              <w:ind w:left="-284" w:right="-427"/>
              <w:jc w:val="both"/>
              <w:rPr>
                <w:rFonts/>
                <w:color w:val="262626" w:themeColor="text1" w:themeTint="D9"/>
              </w:rPr>
            </w:pPr>
            <w:r>
              <w:t>El éxito de "Como Pez en el Aula" radica en su enfoque integral. Salazar y su equipo no solo se centran en la elección de carreras alineadas a sus fortalezas, sino que también abordan aspectos emocionales y psicológicos.</w:t>
            </w:r>
          </w:p>
          <w:p>
            <w:pPr>
              <w:ind w:left="-284" w:right="-427"/>
              <w:jc w:val="both"/>
              <w:rPr>
                <w:rFonts/>
                <w:color w:val="262626" w:themeColor="text1" w:themeTint="D9"/>
              </w:rPr>
            </w:pPr>
            <w:r>
              <w:t>"Es crucial que los jóvenes se sientan apoyados y comprendidos en este proceso", dice Salazar. "Nos esforzamos por crear un entorno seguro y acogedor donde puedan explorar sus intereses y aspiraciones sin miedo al juicio o la presión externa".</w:t>
            </w:r>
          </w:p>
          <w:p>
            <w:pPr>
              <w:ind w:left="-284" w:right="-427"/>
              <w:jc w:val="both"/>
              <w:rPr>
                <w:rFonts/>
                <w:color w:val="262626" w:themeColor="text1" w:themeTint="D9"/>
              </w:rPr>
            </w:pPr>
            <w:r>
              <w:t>Además de los talleres, "Como Pez en el Aula" ofrece recursos adicionales, como sesiones individuales de coaching, pruebas de evaluación de habilidades y cursos temáticos sobre temas específicos de carrera. Salazar está comprometido con el crecimiento continuo de los jóvenes, brindándoles todas las herramientas necesarias para tomar decisiones informadas y alcanzar sus metas profesionales.</w:t>
            </w:r>
          </w:p>
          <w:p>
            <w:pPr>
              <w:ind w:left="-284" w:right="-427"/>
              <w:jc w:val="both"/>
              <w:rPr>
                <w:rFonts/>
                <w:color w:val="262626" w:themeColor="text1" w:themeTint="D9"/>
              </w:rPr>
            </w:pPr>
            <w:r>
              <w:t>La consultora ha ganado reconocimiento internacional por su enfoque innovador y resultados tangibles. Los testimonios de padres y estudiantes elogian el impacto positivo que "Como Pez en el Aula" ha tenido en sus vidas.</w:t>
            </w:r>
          </w:p>
          <w:p>
            <w:pPr>
              <w:ind w:left="-284" w:right="-427"/>
              <w:jc w:val="both"/>
              <w:rPr>
                <w:rFonts/>
                <w:color w:val="262626" w:themeColor="text1" w:themeTint="D9"/>
              </w:rPr>
            </w:pPr>
            <w:r>
              <w:t>"Gracias a Salazar y su equipo, mi hijo pudo descubrir su verdadera pasión y ahora está en el camino hacia una carrera que le llena y satisface", comparte María G., madre de un estudiante de Como Pez en el Aula.</w:t>
            </w:r>
          </w:p>
          <w:p>
            <w:pPr>
              <w:ind w:left="-284" w:right="-427"/>
              <w:jc w:val="both"/>
              <w:rPr>
                <w:rFonts/>
                <w:color w:val="262626" w:themeColor="text1" w:themeTint="D9"/>
              </w:rPr>
            </w:pPr>
            <w:r>
              <w:t>Con su compromiso con la excelencia y su pasión por el crecimiento personal, Rendo Salazar continúa transformando vidas y abriendo puertas a un futuro brillante para la próxima generación de profesionales.</w:t>
            </w:r>
          </w:p>
          <w:p>
            <w:pPr>
              <w:ind w:left="-284" w:right="-427"/>
              <w:jc w:val="both"/>
              <w:rPr>
                <w:rFonts/>
                <w:color w:val="262626" w:themeColor="text1" w:themeTint="D9"/>
              </w:rPr>
            </w:pPr>
            <w:r>
              <w:t>Más información en: https://comopezenelaula.com/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https://www.notasdeprensa.es/rendo-salazar-transformando-el-destino-de-los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Psicología Formación profesional Cursos Universidades Otras ciencias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