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Ralarsa Trucks, la nueva división de lunas de camiones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 Cristal Ralarsa, empresa especializada en la sustitución y reparación de lunas de todo tipo de vehículos con más de 40 años de experiencia en el sector crea una nueva división, Ralarsa Trucks, para ofrecer un servicio express con los mejores especialistas. Además, Ralarsa cuenta con más de 240 talleres y más de 180 unidades móviles para la sustitución y reparación de lunas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Ralarsa trucks con servicio de calibración de cámaras y cobertura nacional e InternacionalAdemás, del servicio de sustitución y reparación de lunas de camiones, ofrece el servicio de calibración de cámaras de los sistemas ADAS que ya están integrados en este tipo de vehículos.</w:t>
            </w:r>
          </w:p>
          <w:p>
            <w:pPr>
              <w:ind w:left="-284" w:right="-427"/>
              <w:jc w:val="both"/>
              <w:rPr>
                <w:rFonts/>
                <w:color w:val="262626" w:themeColor="text1" w:themeTint="D9"/>
              </w:rPr>
            </w:pPr>
            <w:r>
              <w:t>La mayoría de los sistemas avanzados de ayuda a la conducción, conocidos como ADAS, se encuentran detrás del parabrisas por lo que tras cualquier servicio de sustitución de parabrisas se deben de volver a calibrar para asegurar su óptimo funcionamiento.</w:t>
            </w:r>
          </w:p>
          <w:p>
            <w:pPr>
              <w:ind w:left="-284" w:right="-427"/>
              <w:jc w:val="both"/>
              <w:rPr>
                <w:rFonts/>
                <w:color w:val="262626" w:themeColor="text1" w:themeTint="D9"/>
              </w:rPr>
            </w:pPr>
            <w:r>
              <w:t>Esta calibración se realiza mediante un software y equipos técnicos especiales, y puede realizarse de forma estática o dinámica, pero en todos los casos con personal técnico especializado.</w:t>
            </w:r>
          </w:p>
          <w:p>
            <w:pPr>
              <w:ind w:left="-284" w:right="-427"/>
              <w:jc w:val="both"/>
              <w:rPr>
                <w:rFonts/>
                <w:color w:val="262626" w:themeColor="text1" w:themeTint="D9"/>
              </w:rPr>
            </w:pPr>
            <w:r>
              <w:t>Ralarsa, también forma parte de AGE (Automotive Glass Europe), una asociación internacional formada por 21 empresas del sector de lunas en 21 países, por lo que es ideal para los transportistas con rutas internacionales ya que se garantiza el servicio sustitución y reparación de lunas en los principales países europeos. Dispone de una red de más de 1.500 centros, además del servicio de atención en varios idiomas.</w:t>
            </w:r>
          </w:p>
          <w:p>
            <w:pPr>
              <w:ind w:left="-284" w:right="-427"/>
              <w:jc w:val="both"/>
              <w:rPr>
                <w:rFonts/>
                <w:color w:val="262626" w:themeColor="text1" w:themeTint="D9"/>
              </w:rPr>
            </w:pPr>
            <w:r>
              <w:t>Ventajas del servicio de Ralarsa Trucks</w:t>
            </w:r>
          </w:p>
          <w:p>
            <w:pPr>
              <w:ind w:left="-284" w:right="-427"/>
              <w:jc w:val="both"/>
              <w:rPr>
                <w:rFonts/>
                <w:color w:val="262626" w:themeColor="text1" w:themeTint="D9"/>
              </w:rPr>
            </w:pPr>
            <w:r>
              <w:t>Asistencia 24/7.</w:t>
            </w:r>
          </w:p>
          <w:p>
            <w:pPr>
              <w:ind w:left="-284" w:right="-427"/>
              <w:jc w:val="both"/>
              <w:rPr>
                <w:rFonts/>
                <w:color w:val="262626" w:themeColor="text1" w:themeTint="D9"/>
              </w:rPr>
            </w:pPr>
            <w:r>
              <w:t>Cobertura nacional e internacional. Más de 240 centros en España y más de 1.500 en el resto de Europa.</w:t>
            </w:r>
          </w:p>
          <w:p>
            <w:pPr>
              <w:ind w:left="-284" w:right="-427"/>
              <w:jc w:val="both"/>
              <w:rPr>
                <w:rFonts/>
                <w:color w:val="262626" w:themeColor="text1" w:themeTint="D9"/>
              </w:rPr>
            </w:pPr>
            <w:r>
              <w:t>Avanzada tecnología a su disposición con el servicio de calibración de cámaras (Sistemas ADAS).</w:t>
            </w:r>
          </w:p>
          <w:p>
            <w:pPr>
              <w:ind w:left="-284" w:right="-427"/>
              <w:jc w:val="both"/>
              <w:rPr>
                <w:rFonts/>
                <w:color w:val="262626" w:themeColor="text1" w:themeTint="D9"/>
              </w:rPr>
            </w:pPr>
            <w:r>
              <w:t>Servicio de reparación de lunas a domicilio a domicilio con más de 180 unidades móviles y flexibilidad de horarios. Adaptación en base a las necesidades del conductor o flota.</w:t>
            </w:r>
          </w:p>
          <w:p>
            <w:pPr>
              <w:ind w:left="-284" w:right="-427"/>
              <w:jc w:val="both"/>
              <w:rPr>
                <w:rFonts/>
                <w:color w:val="262626" w:themeColor="text1" w:themeTint="D9"/>
              </w:rPr>
            </w:pPr>
            <w:r>
              <w:t>Agilidad en la tramitación del siniestro con la compañía aseguradora. 9 de cada 10 compañías aseguradoras y de renting recomiendan Ralarsa.</w:t>
            </w:r>
          </w:p>
          <w:p>
            <w:pPr>
              <w:ind w:left="-284" w:right="-427"/>
              <w:jc w:val="both"/>
              <w:rPr>
                <w:rFonts/>
                <w:color w:val="262626" w:themeColor="text1" w:themeTint="D9"/>
              </w:rPr>
            </w:pPr>
            <w:r>
              <w:t>Amplios stocks de lunas de camiones adaptados a la flota del cliente.</w:t>
            </w:r>
          </w:p>
          <w:p>
            <w:pPr>
              <w:ind w:left="-284" w:right="-427"/>
              <w:jc w:val="both"/>
              <w:rPr>
                <w:rFonts/>
                <w:color w:val="262626" w:themeColor="text1" w:themeTint="D9"/>
              </w:rPr>
            </w:pPr>
            <w:r>
              <w:t>Máxima calidad en las lunas y materiales empleados. Primeras marcas del mercado de fabricantes del equipo original.</w:t>
            </w:r>
          </w:p>
          <w:p>
            <w:pPr>
              <w:ind w:left="-284" w:right="-427"/>
              <w:jc w:val="both"/>
              <w:rPr>
                <w:rFonts/>
                <w:color w:val="262626" w:themeColor="text1" w:themeTint="D9"/>
              </w:rPr>
            </w:pPr>
            <w:r>
              <w:t>Ralarsa dispone de todo el material necesario para reparación y sustitución de parabrisas, incluyendo un andamio en el caso de que sea necesario el cambio de parabrisas a domicilio.</w:t>
            </w:r>
          </w:p>
          <w:p>
            <w:pPr>
              <w:ind w:left="-284" w:right="-427"/>
              <w:jc w:val="both"/>
              <w:rPr>
                <w:rFonts/>
                <w:color w:val="262626" w:themeColor="text1" w:themeTint="D9"/>
              </w:rPr>
            </w:pPr>
            <w:r>
              <w:t>Optimización de costes.</w:t>
            </w:r>
          </w:p>
          <w:p>
            <w:pPr>
              <w:ind w:left="-284" w:right="-427"/>
              <w:jc w:val="both"/>
              <w:rPr>
                <w:rFonts/>
                <w:color w:val="262626" w:themeColor="text1" w:themeTint="D9"/>
              </w:rPr>
            </w:pPr>
            <w:r>
              <w:t>Garantía de por vida en el servicio de sustitución de parabrisas.</w:t>
            </w:r>
          </w:p>
          <w:p>
            <w:pPr>
              <w:ind w:left="-284" w:right="-427"/>
              <w:jc w:val="both"/>
              <w:rPr>
                <w:rFonts/>
                <w:color w:val="262626" w:themeColor="text1" w:themeTint="D9"/>
              </w:rPr>
            </w:pPr>
            <w:r>
              <w:t>Compromiso medioambiental. Ralarsa repara siempre que es posible y recicla todo el vidrio que reemplaza.</w:t>
            </w:r>
          </w:p>
          <w:p>
            <w:pPr>
              <w:ind w:left="-284" w:right="-427"/>
              <w:jc w:val="both"/>
              <w:rPr>
                <w:rFonts/>
                <w:color w:val="262626" w:themeColor="text1" w:themeTint="D9"/>
              </w:rPr>
            </w:pPr>
            <w:r>
              <w:t>Así pues, si lo que se está buscando es una empresa de confianza con cobertura nacional e internacional que además disponga de los mejores especialistas en lunas de camiones, Ralarsa Trucks es la mejor opción. Para más información, se puede contactar a través de su web www.ralarsa.com.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 Cristal Ralarsa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667244246 659793582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https://www.notasdeprensa.es/ralarsa-trucks-la-mejor-opcion-para-lunas-de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