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Psicoinfancia.com, una web dedicada a la Psicología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cabe la menor duda de que la infancia es una de las etapas más importantes en la vida de las personas, que a lo largo de sus días pueden verse rodeadas de una serie de dificultades que, de no resolverse de la manera adecuada, podrían acabar siendo un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la web PsicoInfancia.com es un sitio de referencia de la psicología infantil en Catalunya.</w:t>
            </w:r>
          </w:p>
          <w:p>
            <w:pPr>
              <w:ind w:left="-284" w:right="-427"/>
              <w:jc w:val="both"/>
              <w:rPr>
                <w:rFonts/>
                <w:color w:val="262626" w:themeColor="text1" w:themeTint="D9"/>
              </w:rPr>
            </w:pPr>
            <w:r>
              <w:t>Será fundamental detectar a tiempo cuando los niños tengan algún problema, de manera que se les pueda orientar y ayudar a superar todos los trastornos que se les presente por el camino.</w:t>
            </w:r>
          </w:p>
          <w:p>
            <w:pPr>
              <w:ind w:left="-284" w:right="-427"/>
              <w:jc w:val="both"/>
              <w:rPr>
                <w:rFonts/>
                <w:color w:val="262626" w:themeColor="text1" w:themeTint="D9"/>
              </w:rPr>
            </w:pPr>
            <w:r>
              <w:t>En Psicoinfancia Barcelona se ayudará a gestionar todas las dificultades que surjan durante esta etapa tan importante, y dotar de los recursos necesarios tanto a los padres como a los hijos.</w:t>
            </w:r>
          </w:p>
          <w:p>
            <w:pPr>
              <w:ind w:left="-284" w:right="-427"/>
              <w:jc w:val="both"/>
              <w:rPr>
                <w:rFonts/>
                <w:color w:val="262626" w:themeColor="text1" w:themeTint="D9"/>
              </w:rPr>
            </w:pPr>
            <w:r>
              <w:t>Esto mismo también se aplica a la adolescencia, que es incluso más complicada, pues está llena de cambios físicos y psicológicos que pueden resultar muy estresantes para los hijos.</w:t>
            </w:r>
          </w:p>
          <w:p>
            <w:pPr>
              <w:ind w:left="-284" w:right="-427"/>
              <w:jc w:val="both"/>
              <w:rPr>
                <w:rFonts/>
                <w:color w:val="262626" w:themeColor="text1" w:themeTint="D9"/>
              </w:rPr>
            </w:pPr>
            <w:r>
              <w:t>Los padres no tendrán que preocuparse, pues los profesionales de Psicoinfancia.com también se atenderán las necesidades de los adolescentes para que puedan pasar por esta difícil etapa de su vida con el menor número de dificultades posible.</w:t>
            </w:r>
          </w:p>
          <w:p>
            <w:pPr>
              <w:ind w:left="-284" w:right="-427"/>
              <w:jc w:val="both"/>
              <w:rPr>
                <w:rFonts/>
                <w:color w:val="262626" w:themeColor="text1" w:themeTint="D9"/>
              </w:rPr>
            </w:pPr>
            <w:r>
              <w:t>El principal objetivo es el de establecer una relación terapéutica de buena calidad, haciendo que el niño o adolescente pueda participar al máximo, así como su familia, ya que el cambio debe ser sistemático, pero también integrador.</w:t>
            </w:r>
          </w:p>
          <w:p>
            <w:pPr>
              <w:ind w:left="-284" w:right="-427"/>
              <w:jc w:val="both"/>
              <w:rPr>
                <w:rFonts/>
                <w:color w:val="262626" w:themeColor="text1" w:themeTint="D9"/>
              </w:rPr>
            </w:pPr>
            <w:r>
              <w:t>Los psicólogos de Barcelona encargados de esta tarea darán todas las herramientas y recursos que se requieran, además de acomodar el espacio para que los niños y jóvenes puedan sentirse lo más cómodos posible, y donde la familia también pueda encontrar un lugar cálido para desinhibir sus bloqueos.</w:t>
            </w:r>
          </w:p>
          <w:p>
            <w:pPr>
              <w:ind w:left="-284" w:right="-427"/>
              <w:jc w:val="both"/>
              <w:rPr>
                <w:rFonts/>
                <w:color w:val="262626" w:themeColor="text1" w:themeTint="D9"/>
              </w:rPr>
            </w:pPr>
            <w:r>
              <w:t>Este será un gran paso hacia el equilibrio. Es muy normal que los niños a edades tempranas necesiten ir a un psicólogo infantil, sobre todo cuando sus padres ya tienen sospechas de que el mismo niño o niña esté teniendo una respuesta negativa ante cualquier situación que se le presente.</w:t>
            </w:r>
          </w:p>
          <w:p>
            <w:pPr>
              <w:ind w:left="-284" w:right="-427"/>
              <w:jc w:val="both"/>
              <w:rPr>
                <w:rFonts/>
                <w:color w:val="262626" w:themeColor="text1" w:themeTint="D9"/>
              </w:rPr>
            </w:pPr>
            <w:r>
              <w:t>La edad no importa para empezar con una terapia infantil Barcelona, ya que al comenzar a desarrollarse un comportamiento que se considere anormal ya a una temprana edad, sea debido a un suceso concreto o no, es motivo más que de sobra para acudir a un psicólogo. En este caso, el experto está situado en Barcelona, y se encarga personalmente de garantizar el bienestar emocional de sus clientes, ya que la salud mental de los menores es fundamental para que se conviertan en adultos sanos y funcionales.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https://www.notasdeprensa.es/psicoinfancia-com-una-web-dedicada-a-la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