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‘Programa Be’, innovación aplicada al bienestar y seguridad de los colaboradores de Allianz Partners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lanza un nuevo programa global para el bienestar, ayudas y beneficios, conciliación e igualdad, y desarrollo profesional de sus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del último análisis ‘Global Benefits Attitudes Survey’, elaborado por Willis Towers Watson, uno de cada tres empleados en España padece de enfermedades mentales o físicas, y hasta un 25% de los consultados sufre de estrés, depresión o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trata de enfermedades totalmente evitables si las empresas desarrollamos planes de Bienestar dinámicos, adaptándolos a la realidad social y a las necesidades crecientes de nuestros colaboradores”, destaca Amparo Merino, responsables de Bienestar y Prevención de Allianz Partners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mismo informe publicado por Willis Towers Watson, indica que de los más de 40.000 empleados de compañías de todo el mundo encuestados, sólo el 31% ve cubiertas sus necesidades en cuanto a salud y bienestar a través de los programas de su empresa. Esta es sólo una de las razones por las que la empresa líder en Asistencia, Allianz Partners, da vida a su nuevo programa ‘Be, déjanos cuidar de ti’.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“Ya contábamos con el Plan Trabajo-Vida dentro de la compañía, centrado en beneficios y ayudas sociales para empleados, así como del Plan Impulsa, para la mejora del bienestar mental y físico de nuestros colaboradores. Sin embargo, la pandemia está haciendo mella en el estado anímico y físico, e incluso en la capacidad financiera de muchas de nuestras familias, así que hemos creado un programa que integre todos los aspectos que preocupan a nuestros colaboradores y donde podamos ayudarles de forma concreta” explica Amparo Merino.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Be engloba todas las iniciativas desarrolladas por Allianz Partners para la mejora de la vida de sus empleados y se articula en cuatro grandes ejes: Salud y Bienestar, Desarrollo Profesional, Beneficios y Ayudas Sociales y, por último, Conciliación, Igualdad y 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bloque de Salud y Bienestar tiene como principal objetivo mejorar la salud física y mental de sus colaboradores, generar hábitos saludables dentro de la organización, reducir el estrés y aumentar el bienestar organizacional. El plan de Desarrollo Profesional está dirigido a fomentar la comunicación y el conocimiento interno de la organización por parte de todos sus miembros, así como a promover el desarrollo profesional desde la formación, la promoción interna y el reconocimiento. Beneficios y Ayudas Sociales pretende ofrecer un modelo de compensación y beneficios adaptado a las necesidades de cada empleado. Por último, el plan de Conciliación, Igualdad y Diversidad, plantea iniciativas que promuevan una cultura corporativa inclusiva y que respete el sano equilibrio de la vida laboral y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Be es el resultado de múltiples encuestas y talleres de co-creación con empleados en los que se han diseñado distintas acciones adaptadas a la situación actual y respondiendo a la valoración de los empleados sobre las actividades existentes. “Estamos muy contentos de responder con sobresaliente a las expectativas de nuestros compañeros, quienes han indicado hasta en un 85% de las ocasiones, estar “muy satisfechos” con nuestras iniciativas, pero nunca es suficiente: este año hemos mejorado las propuestas, incluido nuevos servicios orientados al empleado, y estamos volcados en mejorar la experiencia de todos nuestros colaboradores”, concluye Amparo Merino.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Allianz Partners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https://www.notasdeprensa.es/programa-be-innovacion-aplicada-al-bienestar-y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Seguros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