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30/10/2015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Plan actividades Endavant Benicàssim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Los aficionados del Villarreal que acudan a El Madrigal para animar al Submarino en el partido de Liga del próximo sábado contra el Sevilla (18.15 horas) tendrán también la oportunidad de disfrutar de todos los atractivos que ofrece Benicàssim, ya que la localidad castellonense será la protagonista de la iniciativa Endavant Provincia, nacida con el firme propósito de promocionar el turismo en la provincia de Castellón.</w:t>
            </w:r>
          </w:p>
          <w:p>
            <w:pPr>
              <w:ind w:left="-284" w:right="-427"/>
              <w:jc w:val="both"/>
              <w:rPr>
                <w:rFonts/>
                <w:color w:val="262626" w:themeColor="text1" w:themeTint="D9"/>
              </w:rPr>
            </w:pPr>
            <w:r>
              <w:t>	Así, la iniciativa continúa con su exitoso recorrido tras haber dado a conocer ya a Vinaròs, Onda, Peñíscola, la Vall d’Uixó, Burriana, Nules, Almassora, Vila-real, Benicarló, Segorbe, Navajas, Altura, Castellnovo, Betxí, Vilafamés, La Pobla Tornesa, Vall d’Alba, Cabanes, Borriol, Moncofa, Morella, Forcall, Cinctorres, Portell de Morella, Castellfort, La Mata de Morella, Todolella, Zorita del Maestrat, Olocau, Vallibona, Herbés, Villores, Palanques, Ares del Maestrat, Castell de Cabres, La Pobla de Benifassà, Vilafranca, l’Alcora, Oropesa, Torreblanca, Almenara, Les Alqueries, Artana, Ribesalbes, La Llosa, Eslida, Alcúdia de Veo, Sueras, Tales, Aín, Albocácer, Benasal, Catí, Culla, Tírig, Ares del Maestre, Torre de Embesora y Villar de Canes.</w:t>
            </w:r>
          </w:p>
          <w:p>
            <w:pPr>
              <w:ind w:left="-284" w:right="-427"/>
              <w:jc w:val="both"/>
              <w:rPr>
                <w:rFonts/>
                <w:color w:val="262626" w:themeColor="text1" w:themeTint="D9"/>
              </w:rPr>
            </w:pPr>
            <w:r>
              <w:t>	Para este encuentro, el club ha preparado una serie de actividades previas con el fin de dar a conocer la ciudad que se desarrollarán tanto antes como durante el encuentro ante el conjunto andaluz. Las actividades son las siguientes:</w:t>
            </w:r>
          </w:p>
          <w:p>
            <w:pPr>
              <w:ind w:left="-284" w:right="-427"/>
              <w:jc w:val="both"/>
              <w:rPr>
                <w:rFonts/>
                <w:color w:val="262626" w:themeColor="text1" w:themeTint="D9"/>
              </w:rPr>
            </w:pPr>
            <w:r>
              <w:t>	Sábado, 31 de octubre:</w:t>
            </w:r>
          </w:p>
          <w:p>
            <w:pPr>
              <w:ind w:left="-284" w:right="-427"/>
              <w:jc w:val="both"/>
              <w:rPr>
                <w:rFonts/>
                <w:color w:val="262626" w:themeColor="text1" w:themeTint="D9"/>
              </w:rPr>
            </w:pPr>
            <w:r>
              <w:t>		15.00 horas: Comida oficial de las directivas del Villarreal CF y el Sevilla FC, así como la alcaldesa de Benicàssim, Susana Marqués, en el restaurante Entrelíneas del Estadio El Madrigal. El menú correrá a cargo del restaurante Jota’s Benicàssim</w:t>
            </w:r>
          </w:p>
          <w:p>
            <w:pPr>
              <w:ind w:left="-284" w:right="-427"/>
              <w:jc w:val="both"/>
              <w:rPr>
                <w:rFonts/>
                <w:color w:val="262626" w:themeColor="text1" w:themeTint="D9"/>
              </w:rPr>
            </w:pPr>
            <w:r>
              <w:t>		16.15 horas: En los alrededores de El Madrigal se instalarán carpas para que los aficionados puedan disfrutar de toda la información turística de la localidad y degustar sus productos típicos</w:t>
            </w:r>
          </w:p>
          <w:p>
            <w:pPr>
              <w:ind w:left="-284" w:right="-427"/>
              <w:jc w:val="both"/>
              <w:rPr>
                <w:rFonts/>
                <w:color w:val="262626" w:themeColor="text1" w:themeTint="D9"/>
              </w:rPr>
            </w:pPr>
            <w:r>
              <w:t>		17.45 horas: Desfile por el césped de El Madrigal de la banda de música Unión Musical Santa Cecilia de Benicàssim, compuesta por 50 músicos y presidida por Marián Durán</w:t>
            </w:r>
          </w:p>
          <w:p>
            <w:pPr>
              <w:ind w:left="-284" w:right="-427"/>
              <w:jc w:val="both"/>
              <w:rPr>
                <w:rFonts/>
                <w:color w:val="262626" w:themeColor="text1" w:themeTint="D9"/>
              </w:rPr>
            </w:pPr>
            <w:r>
              <w:t>		18.15 horas: Comienzo del encuentro. Está previsto que la alcaldesa asista al partido en el Palco VIP de El Madrigal</w:t>
            </w:r>
          </w:p>
          <w:p>
            <w:pPr>
              <w:ind w:left="-284" w:right="-427"/>
              <w:jc w:val="both"/>
              <w:rPr>
                <w:rFonts/>
                <w:color w:val="262626" w:themeColor="text1" w:themeTint="D9"/>
              </w:rPr>
            </w:pPr>
            <w:r>
              <w:t>		19.00 horas: Descanso del partido. El vídeo marcador de El Madrigal ofrecerá un vídeo promocional turístico sobre Benicàssim</w:t>
            </w:r>
          </w:p>
          <w:p>
            <w:pPr>
              <w:ind w:left="-284" w:right="-427"/>
              <w:jc w:val="both"/>
              <w:rPr>
                <w:rFonts/>
                <w:color w:val="262626" w:themeColor="text1" w:themeTint="D9"/>
              </w:rPr>
            </w:pPr>
            <w:r>
              <w:t>		19.00 horas: Segundo desfile por el césped de El Madrigal de la banda de música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https://www.notasdeprensa.es/plan-actividades-endavant-benicassim_1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Fútbol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