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Picadoras inalámbricas para picnics según Picadora.top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Fuera del hogar es posible utilizar picadoras y aparatos inalámbricos muy útiles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picnics y las salidas al aire libre o a la naturaleza son muy habituales en la vida de muchas personas. Este tipo de actividades aportan buena salud, bienestar y alegría por lo que muchos expertos suelen recomendarlo encarecidamente. Además de todo esto podrá ayudar a conseguir vincular más a las personas con la naturaleza y a conocerla con más detalles.</w:t>
            </w:r>
          </w:p>
          <w:p>
            <w:pPr>
              <w:ind w:left="-284" w:right="-427"/>
              <w:jc w:val="both"/>
              <w:rPr>
                <w:rFonts/>
                <w:color w:val="262626" w:themeColor="text1" w:themeTint="D9"/>
              </w:rPr>
            </w:pPr>
            <w:r>
              <w:t>Las picadoras inalámbricas serán la alternativa ideal para llevar y utilizar en las diferentes salidas que puedan realizarse. Ya sea en picnics, excursiones o viajes contar con una picadora inalámbrica podrá permitirte elaborar los alimentos que requieran de un picado exhaustivo en el lugar que se quiera. Son utilizadas con mayor frecuencia en los picnics puesto que ese tipo de eventos o quedadas casi siempre cuentan con un momento en el que los invitados habrán de alimentarse. Es por ello que, con la ayuda de una picadora inalámbrica, será posible realizar diferentes salsas y condimentos para acompañar a los alimentos principales de las comidas con sabores deliciosos y naturales.</w:t>
            </w:r>
          </w:p>
          <w:p>
            <w:pPr>
              <w:ind w:left="-284" w:right="-427"/>
              <w:jc w:val="both"/>
              <w:rPr>
                <w:rFonts/>
                <w:color w:val="262626" w:themeColor="text1" w:themeTint="D9"/>
              </w:rPr>
            </w:pPr>
            <w:r>
              <w:t>Algunos de los beneficios que aportan las picadoras serán la posibilidad de escoger la calidad de la carne, la capacidad de picado para casi cualquier tipo de alimento, la seguridad que aportará el no utilizar un cuchillo, sus generalmente asequibles precios en el mercado y su bajo consumo eléctrico.</w:t>
            </w:r>
          </w:p>
          <w:p>
            <w:pPr>
              <w:ind w:left="-284" w:right="-427"/>
              <w:jc w:val="both"/>
              <w:rPr>
                <w:rFonts/>
                <w:color w:val="262626" w:themeColor="text1" w:themeTint="D9"/>
              </w:rPr>
            </w:pPr>
            <w:r>
              <w:t>Si se requiere de más información en cuanto a picadoras se refiere es posible echar un vistazo a la página web Picadora.top, los cuales son especialistas en la venta y distribución de todo tipo de picadoras en el mercado online actual. Son ofrecidas tanto picadoras convencionales como las picadoras inalámbricas más modernas y actuales del sector en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691154419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https://www.notasdeprensa.es/picadoras-inalambricas-para-picnics-segun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