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Oxfam envía un grupo de expertos a la zona afectada por el Huracán Patricia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de expertos de Oxfam llegó la mañana del 24 de octubre  a la región afectada, para evaluar los daños provocados por el fuerte huracán * Tras el paso del mayor huracán monitoreado en la historia, la ayuda para las personas afectadas durante las primeras horas se vuelve crucial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noche del 23 de octubre, el huracán Patricia se degradó a Categoría 4 en la escala Saffir-Simpson, tras haber sido catalogado el huracán más peligroso monitoreado en la historia.</w:t>
            </w:r>
          </w:p>
          <w:p>
            <w:pPr>
              <w:ind w:left="-284" w:right="-427"/>
              <w:jc w:val="both"/>
              <w:rPr>
                <w:rFonts/>
                <w:color w:val="262626" w:themeColor="text1" w:themeTint="D9"/>
              </w:rPr>
            </w:pPr>
            <w:r>
              <w:t>	“Oxfam ha enviado un grupo de expertos a la zona afectada, para evaluar la situación inicial y así poder coordinar una respuesta de acuerdo a las necesidades más prioritarias”, comentó Ricardo Fuentes-Nieva, Director Ejecutivo de Oxfam México.</w:t>
            </w:r>
          </w:p>
          <w:p>
            <w:pPr>
              <w:ind w:left="-284" w:right="-427"/>
              <w:jc w:val="both"/>
              <w:rPr>
                <w:rFonts/>
                <w:color w:val="262626" w:themeColor="text1" w:themeTint="D9"/>
              </w:rPr>
            </w:pPr>
            <w:r>
              <w:t>	Dentro de las acciones en las que Oxfam se especializa al atender una emergencia de este tipo destacan la entrega de kits de higiene personal (cepillo de dientes, pasta dental, jabón y toallas sanitarias), la distribución de agua potable y la instalación de letrinas, así como otras actividades de promoción y prevención de la salud y de seguridad alimentaria.</w:t>
            </w:r>
          </w:p>
          <w:p>
            <w:pPr>
              <w:ind w:left="-284" w:right="-427"/>
              <w:jc w:val="both"/>
              <w:rPr>
                <w:rFonts/>
                <w:color w:val="262626" w:themeColor="text1" w:themeTint="D9"/>
              </w:rPr>
            </w:pPr>
            <w:r>
              <w:t>	“Desde Oxfam estamos preparados para llevar a cabo actividades de saneamiento y distribución de agua potable. Es nuestra misión combatir la pobreza y defender los derechos de todas personas; por eso, para poder dar asistencia humanitaria a las personas más vulnerables” declaró Fuentes Nieva.</w:t>
            </w:r>
          </w:p>
          <w:p>
            <w:pPr>
              <w:ind w:left="-284" w:right="-427"/>
              <w:jc w:val="both"/>
              <w:rPr>
                <w:rFonts/>
                <w:color w:val="262626" w:themeColor="text1" w:themeTint="D9"/>
              </w:rPr>
            </w:pPr>
            <w:r>
              <w:t>	Tras tocar tierra cerca de Cuixmala en Jalisco a las 18:15 horas, con vientos estimados de más de 265 kph, el huracán Patricia comenzó a perder fuerza, sin dejar de avanzar para adentrarse cada vez más en terreno mexicano, continuando su trayectoria hacia el norte del país, a una velocidad de 215 kph.</w:t>
            </w:r>
          </w:p>
          <w:p>
            <w:pPr>
              <w:ind w:left="-284" w:right="-427"/>
              <w:jc w:val="both"/>
              <w:rPr>
                <w:rFonts/>
                <w:color w:val="262626" w:themeColor="text1" w:themeTint="D9"/>
              </w:rPr>
            </w:pPr>
            <w:r>
              <w:t>	A pesar de que al momento Protección Civil no ha registrado daños graves, la Secretaría de la Defensa Nacional ha comenzado a aplicar acciones de salvamento, evacuación y  búsqueda, para atender cualquier situación de riesgo y apoyar a la población.</w:t>
            </w:r>
          </w:p>
          <w:p>
            <w:pPr>
              <w:ind w:left="-284" w:right="-427"/>
              <w:jc w:val="both"/>
              <w:rPr>
                <w:rFonts/>
                <w:color w:val="262626" w:themeColor="text1" w:themeTint="D9"/>
              </w:rPr>
            </w:pPr>
            <w:r>
              <w:t>	Desde la noche del jueves, 22 de octubre, fueron evacuadas más de 50 mil personas de las costas de Jalisco, Nayarit, Colima y Michoacán, la mayoría de éstas, turistas. Se estima que por lo menos 500 mil personas se encuentran en situación vulnerable tras el paso del huracán Patricia, por lo que el gobierno mexicano ha habilitado 1,782 albergues para refugiados, con capacidad para recibir 258 mil personas, en los cuatro estados más afectados. Jalisco ya ha recibido en sus albergues alrededor de 6 mil personas. </w:t>
            </w:r>
          </w:p>
          <w:p>
            <w:pPr>
              <w:ind w:left="-284" w:right="-427"/>
              <w:jc w:val="both"/>
              <w:rPr>
                <w:rFonts/>
                <w:color w:val="262626" w:themeColor="text1" w:themeTint="D9"/>
              </w:rPr>
            </w:pPr>
            <w:r>
              <w:t>	El trayecto de Patricia se extiende por más de 600 kilómetros, por lo que para Oxfam es importante centrar los esfuerzos para ayudar a la población más vulnerable.</w:t>
            </w:r>
          </w:p>
          <w:p>
            <w:pPr>
              <w:ind w:left="-284" w:right="-427"/>
              <w:jc w:val="both"/>
              <w:rPr>
                <w:rFonts/>
                <w:color w:val="262626" w:themeColor="text1" w:themeTint="D9"/>
              </w:rPr>
            </w:pPr>
            <w:r>
              <w:t>	“Nuestro trabajo se complementa con el del resto de los actores humanitarios. Sin embargo,  como Oxfam nos enfocaremos en brindar apoyo a las comunidades más vulnerables”, concluyó Fuentes-Nieva.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https://www.notasdeprensa.es/oxfam-envia-un-grupo-de-expertos-a-la-zona_1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