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Orience International, nuevo miembro del IMC Group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es la primera empresa española que entra a formar parte de este grupo con reputación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Orience International, la consultoría española que ayuda a inversores internacionales a gestionar su patrimonio y adquirir viviendas en el mercado inmobiliario español, portugués y griego, es un nuevo miembro del Investment Migration Council Group (IMC), convirtiéndose en la primera empresa española a formar parte de este prestigioso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IMC Group es una asociación referente y puntera, a nivel mundial, para la industria de la migración de inversiones y la ciudadanía por inversión, que reúne a los principales actores implicados, como despachos de abogados, consultores o bancos, entre otros, dándoles voz y reconocimiento.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objetivos del IMC Group es fijar los estándares a nivel global e interactuar con profesionales, gobiernos y organizaciones internacionales relacionadas con la migración por inversión, siendo una de las voces más destacadas del sector. Además, la asociación ayuda a mejorar la comprensión pública de los problemas a los que se enfrentan los clientes y los gobiernos en el ámbito de la migración por inversión y promueve la educación y unos altos estándares de calidad entre sus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para los clientes interesados en la migración por inversión y ciudadanía por inversión, trabajar con miembros del IMC Group es sinónimo de garantía de seguridad, fiabilidad y buenas prácticas y procedimientos.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“Para Orience International es un privilegio entrar a formar parte del IMC Group”, ha explicado Oriol Molas, CEO de Orience International. “Además de mantenernos al día de las últimas novedades y procedimientos en el campo de la migración por inversión, ofrecemos a nuestros clientes la seguridad y tranquilidad que estamos actuando correctamente y tomando las decisiones adecuadas en cada momento”, ha añadido. “Nuestros clientes son nuestra razón de ser, por este motivo trabajamos diariamente para ofrecerles el mejor servicio”, ha concluido Molas.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IMC Group tiene su sede principal en Génova y oficinas en Nueva York, Londres y Gran Caimán. Actualmente, está integrado por más de 20 miembros de más de 14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Orience InternationalOrience International es una consultoría con sede principal en Barcelona, que ofrece asesoramiento y acompañamiento a inversores internacionales que quieran diversificar su patrimonio y adquirir propiedades en el mercado inmobiliario español, portugués y griego especialmente para la obtención del programa de la Golden Visa.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932388080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https://www.notasdeprensa.es/orience-international-nuevo-miembro-del-imc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Inmobiliaria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