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Oído Cocina Gourmet ha realizado un análisis del consumo de croquetas en la Comunidad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¿El sabor preferido de los madrileños? Jamón ibérico, seguido de Boletus y Bacon y parmesano. 1 de cada 5 pedidos online de croquetas se lleva a cabo los lunes y el sábado es el día de la semana en el que menos croquetas compran los madrileños. Chamartín, el Barrio de Salamanca y Ciudad Lineal son las tres zonas donde más croquetas a domicilio se consumen en Madrid. En el extremo opuesto se encuentran: Puente de Vallecas, Vicálvaro y Moratalaz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croquetas, ese plato de origen francés que tanto gusta, lleva tiempo formando parte del recetario español y su consumo no para de crecer. Caseras, precocinadas o a domicilio, lo que está claro es que encantan. De hecho, es el cuarto plato que más se consume a domicilio en España, por detrás de la pizza, el sushi y los canelones y lasañas, según un estudio elaborado por la Asociación Española de Platos Preparados (Asefapre).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su éxito y conocedores del producto, Oído Cocina Gourmet, el principal distribuidor y proveedor de croquetas gourmet a particulares y al sector Horeca de Madrid, ha realizado un análisis para saber más sobre este plato estrella y su consumo en la Comunidad de Madrid. Así, han comprobado que los hogares madrileños consumen una media de 144 croquetas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analizar el día de la semana qué más se compran croquetas han observado que 1 de cada 5 pedidos online de croquetas en Madrid se realiza los lunes. En el lado contrario se sitúa el sábado como el día de la semana en el que menos croquetas compran.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Gourmet, pero sin renunciar a lo tradicional Aunque las croquetas nacen de la necesidad de reciclar otros platos ya hechos y evitar el desperdicio alimentario, en la actualidad se han convertido en una comida principal. De chistorra, de marisco o de cocido madrileño, las hay de un sinfín de sabores aunque parece que los madrileños las prefieren de Jamón ibérico, seguidas de las de Boletus y las de Bacon y parmesano. En 4º y 5º lugar, se encuentran las de Puerros confinados y las de de Trufa,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analizar el consumo en la capital por zonas, Chamartín, Salamanca y Ciudad Lineal son los barrios de Madrid donde más croquetas se comen. En el extremo opuesto se encuentran: Puente de Vallecas, Vicálvaro y Moratalaz.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Fuera de la capital, Pozuelo de Alarcón, Alcobendas y Las Rozas son los pueblos en los que más compran estas delicias.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Cristina Comenge, cofundadora de Oído Cocina Gourmet, “nos parecía interesante llevar a cabo este análisis del consumo de croquetas entre particulares en la Comunidad de Madrid, pues es donde se encuentra el grueso de nuestro negocio, y poder realizar, así, una radiografía del consumidor de croquetas madrileño”.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695604946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https://www.notasdeprensa.es/oido-cocina-gourmet-ha-realizado-un-analisis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