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Nuevo coordinador de Equivalenza para Inglaterra, Gales y Escocia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Equivalenza refuerza su expansión en Reino Unido con un nuevo nombramiento. Sunny Goyal es el nuevo coordinador de la marca para Inglaterra, Gales y Escocia, y se encargará de gestionar y desarrollar las nuevas aperturas de la marca en estas zonas.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Hasta ahora, Sunny Goyal era junto con Rocío Rueda Area Manager de Equivalenza en la región de South East. Su valía profesional y los méritos que ha adquirido con la marca han propiciado su nuevo nombramiento.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Goyal, formado en el ámbito empresarial, aporta su amplia experiencia en el mundo de la franquicia, donde ha desempeñado cargos de responsabilidad en el ámbito de la restauración, y en el desarrollo de redes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Irlanda del Norte continúa gestionada por Paul Lewis, actual Area Manager de Equivalenza en Irlanda e Irlanda del Norte.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The post Nuevo coordinador de Equivalenza para Inglaterra, Gales y Escocia appeared first on Equivalenza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Equivalenza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https://www.notasdeprensa.es/nuevo-coordinador-de-equivalenza-para_1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