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Muy Nuevo contribuye a reducir el impacto medio ambiental con la venta de sus móviles reacondicionados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teléfonos reacondicionados ha aumentado significativamente en los últimos años debido a la conciencia creciente de la importancia de reducir el impacto ambiental y la necesidad de dispositivos móviles asequibles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teléfonos reacondicionados son dispositivos móviles que han sido devueltos, reparados y reutilizados. Estos teléfonos tienen precios significativamente más bajos que los nuevos, lo que los hace accesibles para una amplia gama de consumidores y lo que es más importante, los teléfonos reacondicionados contribuyen a reducir el impacto ambiental al evitar la producción de nuevos dispositivos y prolongar la vida útil de los dispositivos existentes.</w:t>
            </w:r>
          </w:p>
          <w:p>
            <w:pPr>
              <w:ind w:left="-284" w:right="-427"/>
              <w:jc w:val="both"/>
              <w:rPr>
                <w:rFonts/>
                <w:color w:val="262626" w:themeColor="text1" w:themeTint="D9"/>
              </w:rPr>
            </w:pPr>
            <w:r>
              <w:t>Muy nuevo, una de las principales marcas que comercializa este tipo de tecnología, está tomando medidas para promover la compra de teléfonos reacondicionados ofreciendo garantías para estos dispositivos.</w:t>
            </w:r>
          </w:p>
          <w:p>
            <w:pPr>
              <w:ind w:left="-284" w:right="-427"/>
              <w:jc w:val="both"/>
              <w:rPr>
                <w:rFonts/>
                <w:color w:val="262626" w:themeColor="text1" w:themeTint="D9"/>
              </w:rPr>
            </w:pPr>
            <w:r>
              <w:t>Además de ser una opción más económica, los teléfonos reacondicionados están ofreciendo la misma calidad y funcionalidad que los dispositivos nuevos. Muy nuevo se encarga de realizar pruebas rigurosas y reparaciones de alta calidad antes de poner a la venta los teléfonos reacondicionados, lo que garantiza que estos dispositivos funcionen de manera similar a los nuevos.</w:t>
            </w:r>
          </w:p>
          <w:p>
            <w:pPr>
              <w:ind w:left="-284" w:right="-427"/>
              <w:jc w:val="both"/>
              <w:rPr>
                <w:rFonts/>
                <w:color w:val="262626" w:themeColor="text1" w:themeTint="D9"/>
              </w:rPr>
            </w:pPr>
            <w:r>
              <w:t>Cómo reduce Muy nuevo el impacto ambientalLos iphones reacondicionados que comercializa Muy nuevo son dispositivos que han sido usados anteriormente, pero que han sido revisados y reparados para su reutilización. Esto aporta varios beneficios medioambientales:</w:t>
            </w:r>
          </w:p>
          <w:p>
            <w:pPr>
              <w:ind w:left="-284" w:right="-427"/>
              <w:jc w:val="both"/>
              <w:rPr>
                <w:rFonts/>
                <w:color w:val="262626" w:themeColor="text1" w:themeTint="D9"/>
              </w:rPr>
            </w:pPr>
            <w:r>
              <w:t>Reducción de la producción de nuevos teléfonos:Al reutilizar dispositivos existentes, se reduce la necesidad de producir nuevos teléfonos, lo que a su vez reduce la cantidad de recursos naturales utilizados y la emisión de gases de efecto invernadero.</w:t>
            </w:r>
          </w:p>
          <w:p>
            <w:pPr>
              <w:ind w:left="-284" w:right="-427"/>
              <w:jc w:val="both"/>
              <w:rPr>
                <w:rFonts/>
                <w:color w:val="262626" w:themeColor="text1" w:themeTint="D9"/>
              </w:rPr>
            </w:pPr>
            <w:r>
              <w:t>Reducción del desecho electrónico:Los teléfonos móviles viejos suelen acabar en vertederos, donde pueden liberar sustancias tóxicas en el medio ambiente. Al reutilizar estos dispositivos, se reduce la cantidad de desechos electrónicos en los vertederos.</w:t>
            </w:r>
          </w:p>
          <w:p>
            <w:pPr>
              <w:ind w:left="-284" w:right="-427"/>
              <w:jc w:val="both"/>
              <w:rPr>
                <w:rFonts/>
                <w:color w:val="262626" w:themeColor="text1" w:themeTint="D9"/>
              </w:rPr>
            </w:pPr>
            <w:r>
              <w:t>Ahorro de dinero:Además de ser mejor para el medio ambiente, comprar un teléfono reacondicionado también puede ser más económico para el consumidor.</w:t>
            </w:r>
          </w:p>
          <w:p>
            <w:pPr>
              <w:ind w:left="-284" w:right="-427"/>
              <w:jc w:val="both"/>
              <w:rPr>
                <w:rFonts/>
                <w:color w:val="262626" w:themeColor="text1" w:themeTint="D9"/>
              </w:rPr>
            </w:pPr>
            <w:r>
              <w:t>Esta claro que el uso de teléfonos reacondicionados es una forma efectiva de reducir el impacto medioambiental de la tecnología móvil y al mismo tiempo permite a los usuarios ahorrar dinero. Es una opción sostenible para aquellos que buscan adquirir el último iPhone 13 reacondicionado.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952617004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https://www.notasdeprensa.es/muy-nuevo-contribuye-a-reducir-el-impacto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