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M4 PHARMA canvia la seva seu al districte 22@ Barcelona i manté la col·laboració amb la consultoria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M4 PHARMA, S.L. és un laboratori farmacèutic de capital nacional que es dedica a la comercialització de productes ètics, OTC i complements alimentosos. Fundat en 1997, l'empresa posseeix una sòlida trajectòria gràcies a la seva cartera de productes, algun d'ells líder del seu mercat, com la seva solució oftalmològica Otix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gran experiència en visita mèdica i farmacèutica, l and #39;empresa posseeix un caràcter innovador que, al costat de la solvència dels seus productes, fan que gaudi d and #39;elevada notorietat i reputació en el sector, destacant en camps com el de la urologia, amb marques tan rellevants com Cysticlean, o en l and #39;àrea de la disfunció erèctil, amb productes com Prelox.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Recentment, M4 PHARMA ha traslladat la seva seu central a unes noves oficines situades en el districte tecnològic 22@ de Barcelona, una zona situada en el sòl industrial del Poblenou, antic escenari de la industrialització a Barcelona, que avui dia acull un clúster de coneixement i innovació, un modern espai on actualment es concentren més de 1.500 empreses relacionades amb els mitjans de comunicació, les tecnologies de la informació, energia, disseny i recerca científica entre altres, a més d and #39;universitats i altres centres educatius i de formació.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 and #39;objectiu de millorar la seva gestió empresarial i crear unes sòlides bases per a afermar el seu creixement, CEDEC, consultoria líder a Europa en gestió, direcció i organització d and #39;empreses familiars i pimes, porta col·laborant des de l and #39;any 2015 amb M4 PHARMA,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 aquest període de col·laboració i acompanyament, CEDEC va treballar estretament àrees com l and #39;estratègia, l and #39;organització i l and #39;optimització dels costos entre d’altres. Gràcies a ells, l and #39;empresa ha aconseguit una substancial millora en l and #39;efectivitat, funcionalitat, comunicació i optimització dels seus recursos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 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https://www.notasdeprensa.es/m4-pharma-canvia-la-seva-seu-al-districte-22-barcelona-i-mante-la-collaboracio-amb-la-consultoria-cedec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