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sensores en el corazón de la transformación digital: Schneider Electric organiza la Sensors Week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Electric, líder en la transformación digital de la gestión de la energía y la automatización, organizará la Sensors Week del 12 al 15 de junio, un evento virtual que pone de relieve el papel fundamental de los sensores en la transformación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Sensors Week ofrecerá a los participantes la oportunidad de conocer lo último en sensores, así como sus diferentes aplicaciones, y explorar las diferentes gamas de sensores de Schneider Electric y Telemecanique Sensors para todos los procesos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clientes asistentes recibirán, además, un descuento en su primera compra a través de nuestros distribuidores".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la Sensors Week incluye los siguientes webinars, que irán a cargo de Josep María Morillo y Gemma Serra, Offer Managers de Schneider Electric: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12 de junio, de 11.00h a 11.45h: "Conoce los nuevos sensores fotoeléctricos XUM y XUB con IO-Link". Se presentarán los nuevos sensores fotoeléctricos XUB de Telemecanique Sensors, más compactos, más robustos, de rápida integración, configuración de control fácil, y con conexión IO-Link.  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Martes 13 de junio, de 11.00h a 11.45h: "Configura los sensores de ultrasonidos con el Software de Configuración XX". Se enseñará cómo configurar los sensores de ultrasonidos de Telemecanique Sensors, que detectan materiales sólidos, polvo/a granel y líquidos, independientemente de la luz, la forma y el color del objeto.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14 de junio, de 11.00h a 11.45h: "Conoce las ventajas de la solución XIOT de Telemecanique Sensors". Para la conexión de dispositivos que se encuentran en zonas sin electricidad o zonas de difícil acceso, sin una conexión a una red IT, Telemecanique Sensors presentará XIOT, una solución autónoma, sin necesidad de alimentación, basada en la tecnología LPWAN operada por Sigfox.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15 de junio, de 11.00h a 11.45h: "Selecciona el interruptor de posición que mejor se adecua a tu aplicación". Los interruptores de posición de Telemecanique Sensors cuentan con diferentes versiones específicas y funcionalidades. En este webinar se enseñará cómo seleccionar el modelo más adecuado para cada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nuestra experiencia líder, estamos impulsando la innovación continua para ofrecer soluciones de sensores inteligentes que optimicen los procesos industriales y promuevan la eficiencia en todos los sectores", asegura Lorena Fernández, Responsable de Ventas y Marketing de Sensors Iberia. "La Sensors Week 2023 será una experiencia educativa y enriquecedora para todos los participantes, que les proporcionará la oportunidad de estar al tanto de las últimas tendencias y tecnologías en el mundo de los sensores. Nuestro objetivo es que este evento impulse aún más la adopción de soluciones innovadoras en la gestión de la energía y la automatización industrial".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https://www.notasdeprensa.es/los-sensores-en-el-corazon-de-la_1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Software Innovación Tecnológica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