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del turismo de Cataluña reclaman su voz en el mundo post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Luz verde a la reactivación del Colegio Oficial de Profesionales del Sector Turístico de Cataluña (COPTUR.CAT), el primero que se creó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sobre la actividad turística y el empleo provocado por la Covid-19 ha motivado que un grupo de profesionales del sector turístico se hayan unido para promover la reactivación del Colegio Oficial de Profesionales del Sector Turístico de Cataluña (COPTUR.CAT) con el fin de ordenar el ejercicio de la profesión y favorecer la función social que desempeñan sus profesionales.</w:t>
            </w:r>
          </w:p>
          <w:p>
            <w:pPr>
              <w:ind w:left="-284" w:right="-427"/>
              <w:jc w:val="both"/>
              <w:rPr>
                <w:rFonts/>
                <w:color w:val="262626" w:themeColor="text1" w:themeTint="D9"/>
              </w:rPr>
            </w:pPr>
            <w:r>
              <w:t>Bajo la campaña #soyturismo #socturisme se ha buscado el apoyo de instituciones, asociaciones, universidades y profesionales del sector para la consecución del proyecto.</w:t>
            </w:r>
          </w:p>
          <w:p>
            <w:pPr>
              <w:ind w:left="-284" w:right="-427"/>
              <w:jc w:val="both"/>
              <w:rPr>
                <w:rFonts/>
                <w:color w:val="262626" w:themeColor="text1" w:themeTint="D9"/>
              </w:rPr>
            </w:pPr>
            <w:r>
              <w:t>El actual Colegio de Profesionales del Sector Turístico de Cataluña quiere expresar la voluntad de participación en todos los espacios y foros en los que se trabaje en el diseño de la recuperación económica y social del país. Además, el colegio quiere reivindicar su rol como interlocutor necesario con todas las Administraciones públicas, así como portavoz y representante de los profesionales del área del turismo vehiculando sus inquietudes y aportaciones.</w:t>
            </w:r>
          </w:p>
          <w:p>
            <w:pPr>
              <w:ind w:left="-284" w:right="-427"/>
              <w:jc w:val="both"/>
              <w:rPr>
                <w:rFonts/>
                <w:color w:val="262626" w:themeColor="text1" w:themeTint="D9"/>
              </w:rPr>
            </w:pPr>
            <w:r>
              <w:t>Dentro de la línea estratégica que pretende llevar a cabo del Colegio de Profesionales del Sector Turístico de Cataluña cabe destacar los futuros encuentros, en los que ya se está trabajando, con de la Administración Pública, sindicatos y patronales, y entidades sociales.</w:t>
            </w:r>
          </w:p>
          <w:p>
            <w:pPr>
              <w:ind w:left="-284" w:right="-427"/>
              <w:jc w:val="both"/>
              <w:rPr>
                <w:rFonts/>
                <w:color w:val="262626" w:themeColor="text1" w:themeTint="D9"/>
              </w:rPr>
            </w:pPr>
            <w:r>
              <w:t>El objetivo para los próximos meses está enfocado en dar visibilidad al trabajo del órgano colegial dentro y fuera de la profesión para convertirlo en un espacio de debate, de aprendizaje, de libertad y de crecimiento.</w:t>
            </w:r>
          </w:p>
          <w:p>
            <w:pPr>
              <w:ind w:left="-284" w:right="-427"/>
              <w:jc w:val="both"/>
              <w:rPr>
                <w:rFonts/>
                <w:color w:val="262626" w:themeColor="text1" w:themeTint="D9"/>
              </w:rPr>
            </w:pPr>
            <w:r>
              <w:t>La colegiación permitirá compartir ideas y experiencias, sortear obstáculos y ganar oportunidades. El apoyo al colegiado es importante, para prestigiar la profesión, defenderla ante todos los actores sociales, generar valor y aportar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COPTUR.CAT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638136697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https://www.notasdeprensa.es/los-profesionales-del-turismo-de-cataluna-reclaman-su-voz-en-el-mundo-post-covid-19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