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profesionales audiovisuales europeos apoyan a los refugiados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la 72 Biennale de Venezia, dentro de la 72 edición del Festival Internacional de Cine de Venecia, se presentó la iniciativa europea Por mil vidas: sé humano, en relación a la reciente crisis humanitaria de los refugiados, que parte de la productora austríaca Ursula Wolschlagen y la directora de documentales belga Nathalie Borgers haciendo un llamamiento a todos los profesionales del sector audiovisual europeo.</w:t>
            </w:r>
          </w:p>
          <w:p>
            <w:pPr>
              <w:ind w:left="-284" w:right="-427"/>
              <w:jc w:val="both"/>
              <w:rPr>
                <w:rFonts/>
                <w:color w:val="262626" w:themeColor="text1" w:themeTint="D9"/>
              </w:rPr>
            </w:pPr>
            <w:r>
              <w:t>Esta iniciativa fue lanzada el pasado miércoles por la tarde y ya ha sido firmada por más de 3.500 profesionales audiovisuales, tal como indica la nota de prensa, como Bertrand Tavernier, Alfonso Cuaron, Pawel Pawlikowski, Emmanuelle Béart, Susanne Bier, Dany Boon, Daniel Craig, Jean Pierre  and  Luc Dardenne, Bruno Ganz, Michael Haneke, Agnieszka Holland , Isabelle Huppert, Aki Kaurismäki, Claude Lanzmann , Sophie Marceau, Mike Leigh, Cristian Mungiu, Isabella Rossellini, Marjane Satrapi, Til Schweiger, Ulrich Seidl, Thomas Vinterberg y muchos más.</w:t>
            </w:r>
          </w:p>
          <w:p>
            <w:pPr>
              <w:ind w:left="-284" w:right="-427"/>
              <w:jc w:val="both"/>
              <w:rPr>
                <w:rFonts/>
                <w:color w:val="262626" w:themeColor="text1" w:themeTint="D9"/>
              </w:rPr>
            </w:pPr>
            <w:r>
              <w:t>Con la recogida de firmas pretenden hacerlo llegar a los gobiernos nacionales y  la Unión Europea para que respeten el artículo 2 del Tratado de la Unión Europea en respeto de los derechos humanos.</w:t>
            </w:r>
          </w:p>
          <w:p>
            <w:pPr>
              <w:ind w:left="-284" w:right="-427"/>
              <w:jc w:val="both"/>
              <w:rPr>
                <w:rFonts/>
                <w:color w:val="262626" w:themeColor="text1" w:themeTint="D9"/>
              </w:rPr>
            </w:pPr>
            <w:r>
              <w:t>Aquí tenéis el enlace donde podéis leer el manifiesto : www.for-a-1000-lives.eu</w:t>
            </w:r>
          </w:p>
          <w:p>
            <w:pPr>
              <w:ind w:left="-284" w:right="-427"/>
              <w:jc w:val="both"/>
              <w:rPr>
                <w:rFonts/>
                <w:color w:val="262626" w:themeColor="text1" w:themeTint="D9"/>
              </w:rPr>
            </w:pPr>
            <w:r>
              <w:t>El artículo Los profesionales audiovisuales europeos apoyan a los refugiados aparece primero en APPA..Autor: ComunicacionAPPA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https://www.notasdeprensa.es/los-profesionales-audiovisuales-europeos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