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Premios a la Investigación Mutual Médica aumentan su dotación hasta los 40.000 € para este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Mutual Médica es la mutualidad de los médicos para los médicos. Este año cumple 100 años apoyando y compartiendo la vida con los profesionales de la salud y más que nunca se hace necesario el apoyo a la investigación médica, por eso ha decidido aumentar el valor económico de los premios a la investigación médica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Mutual Médica en su compromiso por el desarrollo y avance científico de la salud, presenta la nueva convocatoria de sus Premios a la Investigación 2020. El plazo para inscribirse termina el 30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centenario de la mutualidad de los médicos, para la edición de este año, se ha decidido como principal novedad que la Beca Mutual Médica se amplíe y pase de 10.000 € a 25.000 € para el ganador. Los accésits también aumentan y pasan de 4.000 a 5.000 €.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Mutual Médica busca con estos premios anuales incentivar la investigación médica: desde la creación de nuevas terapias, el desarrollo de herramientas diagnósticas innovadoras o la cura de enfermedades, entre otros avances en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a la Investigación de Mutual Médica llevan otorgándose desde el año 1991 y cerca de 70 doctores han logrado la Beca en todo este tiempo. Junto al Premio Dr. Font, son más de 90 médicos investigadores premiados. Sin investigación constante y de calidad no sería posible seguir con los avances médicos. Por eso el compromiso de la mutualidad de los médicos para los médicos en promover los estudios científicos.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actual contexto de epidemia, se hace más importante que nunca promover la investigación médica en la búsqueda de avances en la salud. Encontrar recursos y financiación para esta investigación resulta difícil y por eso desde la Fundación Mutual Médica se crearon los Premios a la Investigación Médica hace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a la Investigación Mutual Médica están formados por dos premios diferentes: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Beca Mutual Médica, dirigida para los médicos jóvenes, residentes de último año o que hayan acabado el MIR en los últimos 3 años. Un premio dotado este año de 25.000 € para financiar el proyecto de investigación médica, o de 5.000 € para los premiados con uno de los dos accésits.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Dr. Font, dirigido a médicos, primeros firmantes de un artículo de investigación médica con aplicación potencial en la práctica médica. Este galardón premia al autor con 3.000€ y contempla dos posibles accésits de 1.000 €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tienen hasta el 30 de septiembre para entregar la documentación y los premios se otorgarán el próximo 27 de noviembre de 2020.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Mutual Médica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https://www.notasdeprensa.es/los-premios-a-la-investigacion-mutual-medica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Marketing Sociedad Recursos humanos Premios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