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niños de San Ildefonso seguirán cantando ‘el Gordo’ pero los décimos serán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Santi Franquesa, experto del sector y fundador de una app de lotería, augura que cada año habrá más gente que juegue online al sorteo de Navidad. Del total jugado a lo largo de 2014, 83 millones de euros fueron online. En 2020 dicha cantidad ascendió hasta los 250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un mes de que todos los españoles se peguen a la radio o a la televisión esperando que les toque "el Gordo", el número de décimos vendidos de forma online no deja de crecer. El experto del sector y fundador de la app de lotería "Lotolibre", Santi Franquesa, asegura que concretamente en los siguientes dos años habrá muchas más personas que se decanten por jugar online a las diferentes loterías: "Los niños de San Ildefonso seguirán cantando ‘el Gordo’ pero los décimos se comprarán online".</w:t>
            </w:r>
          </w:p>
          <w:p>
            <w:pPr>
              <w:ind w:left="-284" w:right="-427"/>
              <w:jc w:val="both"/>
              <w:rPr>
                <w:rFonts/>
                <w:color w:val="262626" w:themeColor="text1" w:themeTint="D9"/>
              </w:rPr>
            </w:pPr>
            <w:r>
              <w:t>Franquesa, que cada vez es más reclamado por los clientes de su app -en torno a 25 mil-, cree que buena parte de ese cambio de tendencia se debe a razones prácticas: "La gente pierde muchos décimos o resguardos de la lotería que compra en la administración". El experto del sector de las loterías cree también que los ciudadanos, en su día a día, "cada vez usan más el móvil para encontrar soluciones a sus problemas. Y las apps lo hacen".     </w:t>
            </w:r>
          </w:p>
          <w:p>
            <w:pPr>
              <w:ind w:left="-284" w:right="-427"/>
              <w:jc w:val="both"/>
              <w:rPr>
                <w:rFonts/>
                <w:color w:val="262626" w:themeColor="text1" w:themeTint="D9"/>
              </w:rPr>
            </w:pPr>
            <w:r>
              <w:t>El fundador de Lotolibre cree que buena parte del dinero jugado por los españoles en las fechas navideñas (el sorteo de "el Gordo" más el de "el Niño") será a través de los móviles, pero sin perder algunas de las tradiciones que rodean a ambos sorteos: "Jugar entre amigos, familiares o compañeros de trabajo, comprar el mismo número de siempre o dividir los billetes en participaciones para recaudar fondos para viajes de final de curso forma parte de la lotería de Navidad como los propios niños de San Ildefonso. Y buena parte de esa tradición la seguirán respetando las loterías online", asegura Franquesa.</w:t>
            </w:r>
          </w:p>
          <w:p>
            <w:pPr>
              <w:ind w:left="-284" w:right="-427"/>
              <w:jc w:val="both"/>
              <w:rPr>
                <w:rFonts/>
                <w:color w:val="262626" w:themeColor="text1" w:themeTint="D9"/>
              </w:rPr>
            </w:pPr>
            <w:r>
              <w:t>Más sobre la lotería onlineEn torno a 24 millones de jugadores repartidos por toda España jugaron en 2020 un total de 9.240 millones de euros. De esta última cifra, 250 millones de euros fueron de manera online. En 2014 las participaciones jugadas de manera online sumaron 83,4 millones, en 2015, 103,7 millones, en 2016 127,2 millones y 152,6 millones en 2017, mientras que el dinero online invertido en las diferentes loterías fue de 188,3 millones (2018) y 227,3 millones (2019).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https://www.notasdeprensa.es/los-ninos-de-san-ildefonso-seguiran-cantando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