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bralettes y tops de Gisela Intimates serán las estrellas de la moda primaveral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la temporada primavera-verano de este año apuntan de nuevo al bralette como una de las prendas preferidas de las mujeres que buscan un ‘outfit’ a la última, según apuntan los expertos de Gisela Intimates, una firma líder en el sector de la lencería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momento del año en el que quedan atrás los temporales de frío para dar paso al sol, la floración de todo tipo de vegetación y el incremento gradual de las temperaturas, por lo que, en paralelo, también guardamos en el fondo del armario las prendas más abultadas y de abrigo para dejar huecos más visibles a los artículos más ligeros para salir a la calle y disfrutar de los ambientes tan cálidos de esta época.</w:t>
            </w:r>
          </w:p>
          <w:p>
            <w:pPr>
              <w:ind w:left="-284" w:right="-427"/>
              <w:jc w:val="both"/>
              <w:rPr>
                <w:rFonts/>
                <w:color w:val="262626" w:themeColor="text1" w:themeTint="D9"/>
              </w:rPr>
            </w:pPr>
            <w:r>
              <w:t>Por ello, la cercanía de la primavera es el momento ideal para recurrir a las rebajas de Gisela, disfrutando de unos precios muy económicos a cambio de los tejidos más sofisticados y confortables que garantizan los productos de su catálogo.</w:t>
            </w:r>
          </w:p>
          <w:p>
            <w:pPr>
              <w:ind w:left="-284" w:right="-427"/>
              <w:jc w:val="both"/>
              <w:rPr>
                <w:rFonts/>
                <w:color w:val="262626" w:themeColor="text1" w:themeTint="D9"/>
              </w:rPr>
            </w:pPr>
            <w:r>
              <w:t>En él se puede acceder a una gran variedad de tipos de prendas, entre las que se encuentran los bralettes más demandados como recursos indispensables para conformar el estilo más casual de los próximos meses.</w:t>
            </w:r>
          </w:p>
          <w:p>
            <w:pPr>
              <w:ind w:left="-284" w:right="-427"/>
              <w:jc w:val="both"/>
              <w:rPr>
                <w:rFonts/>
                <w:color w:val="262626" w:themeColor="text1" w:themeTint="D9"/>
              </w:rPr>
            </w:pPr>
            <w:r>
              <w:t>Tras unos meses con grandes restricciones, los ciudadanos pretenden disfrutar del buen tiempo en la calle, siempre respetando las medidas sanitarias, y perciben esta ocasión como la mejor para lucir sus mejores galas.</w:t>
            </w:r>
          </w:p>
          <w:p>
            <w:pPr>
              <w:ind w:left="-284" w:right="-427"/>
              <w:jc w:val="both"/>
              <w:rPr>
                <w:rFonts/>
                <w:color w:val="262626" w:themeColor="text1" w:themeTint="D9"/>
              </w:rPr>
            </w:pPr>
            <w:r>
              <w:t>Tops cortos y bralettes como protagonistas del ‘look’ primaveralAsí, los sujetadores a la vista son un recurso que cada año ha ido ganando un poco de terreno en las preferencias de las amantes de la última moda, destacando los tops cortos y los bralettes, entre los que destacan los de encaje, los transparentes y los de punto.</w:t>
            </w:r>
          </w:p>
          <w:p>
            <w:pPr>
              <w:ind w:left="-284" w:right="-427"/>
              <w:jc w:val="both"/>
              <w:rPr>
                <w:rFonts/>
                <w:color w:val="262626" w:themeColor="text1" w:themeTint="D9"/>
              </w:rPr>
            </w:pPr>
            <w:r>
              <w:t>Estas prendas, así como los tops cortos, serán las estrellas de la primavera, gracias a la elegancia y, sobre todo, la comodidad que garantizan.</w:t>
            </w:r>
          </w:p>
          <w:p>
            <w:pPr>
              <w:ind w:left="-284" w:right="-427"/>
              <w:jc w:val="both"/>
              <w:rPr>
                <w:rFonts/>
                <w:color w:val="262626" w:themeColor="text1" w:themeTint="D9"/>
              </w:rPr>
            </w:pPr>
            <w:r>
              <w:t>Se trata, en definitiva, de prendas cómodas, funcionales y versátiles y que serán de las más deseadas por las “itgirls” que conocen las últimas tendencias y las adaptan a su propio estilo.</w:t>
            </w:r>
          </w:p>
          <w:p>
            <w:pPr>
              <w:ind w:left="-284" w:right="-427"/>
              <w:jc w:val="both"/>
              <w:rPr>
                <w:rFonts/>
                <w:color w:val="262626" w:themeColor="text1" w:themeTint="D9"/>
              </w:rPr>
            </w:pPr>
            <w:r>
              <w:t>Gisela Intimates se ha convertido en una de las firmas de referencia en la venta de este tipo de productos, dadas las circunstancias sociales y sanitarias en las que se encuentra la sociedad, por las que cada vez más clientes prefieren optar por la compra por internet de artículos de primera calidad como los de su oferta.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https://www.notasdeprensa.es/los-bralettes-y-tops-de-gisela-intimates-seran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