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ataques ransomware se ceban con las empresas españolas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Empresas de seguridad, emisoras de radio, hospitales, etc. han sido víctimas de ataques ransomware en los últimos meses, con unas consecuencias terribles para su actividad e importantes pérdidas económicas. El ransomware se está convirtiendo en una auténtica y cosiguestosa plaga para las empresas e instituciones españolas y la startup española Loozend se está posicionando como la mejor solución frente a estos ataques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ataque Ransomware bloquea todos los sistemas informáticos y muchas empresas están eligiendo “pagar el rescate” de su información como mejor alternativa para recuperar la normalidad, una situación que anima a los piratas a realizar nuevos ataques.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sistemas de prevención no evitan el ataque, porque cuando lo detectan ya es demasiado tarde y negarse a pagar el rescate supone semanas o meses de trabajo y mucho dinero para “reconstruir” el sistema de información de la empresa” comenta el responsable de informática de una empresa de tamaño medio que eligió pagar el rescate.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especialistas, debido a que el punto de entrada inicial es diferente en cada ataque, es imposible proporcionar algo más que consejos genéricos de seguridad a los propietarios de servidores y PCs, a quienes se les recomienda usar contraseñas únicas para todas sus cuentas y mantener las aplicaciones actualizadas con parches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ataques se han realizado utilizando el ransomware RYUK que lleva actuando desde hace más de un año y parece estar derivado de otro llamado Hermes. Detrás de algunos de estospropietarios de ser ataques se ha encontrado a grupos criminales rusos, quienes una vez tomado el control de la empresa hacer llegar a sus responsables una petición de rescate a pagar en criptomonedas.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 de LoozendDesde hace unos meses, la startup española Loozend ofrece la única protección real del mercado frente a los ataques ransomware, gracias a su tecnología exclusiva “infinite snapshot” que permite recuperar inmediatamente toda la información contenida en los ordenadores y servidores de las empresas en el instante anterior al ataque.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“Loozend no evita el ataque -señala José Manuel Arnáiz, CEO de la empresa- pero garantiza que no se pierda un bit de información y que ésta esté disponible en la nube de manera inmediata”.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Loozend, los equipos pueden seguir trabajando en poco tiempo, sin necesidad de pagar por el rescate de la información, y la actividad de la empresa y el negocio recupera la normalidad de manera muy rápida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ataque, habrá que limpiar los ordenadores afectados y reinstalar la información en el punto en el que se encontraba justo antes de que el ransomware encriptó la información y la hizo inaccesible.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Loozend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Loozend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633055698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https://www.notasdeprensa.es/los-ataques-ransomware-se-ceban-con-las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