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26/03/2021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preguntas más frecuentes sobre implantes dentales en Málaga, según Fernández Carrión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que en el 1965 se colocara el primer implante dental , la Implantología ha experimentado un importante desarrollo en cuanto a técnicas, materiales y tecnología utilizados. Por lo que hoy en día es una de las técnicas dentales más demandadas en las clínicas dentales en Málaga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implantes dentales suponen una notable mejora en la salud bucodental y la calidad de vida de las personas que los llevan. Pero es normal que surjan dudas previas a la hora de someterse a este tratamiento.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la clínica dental en Málaga, Fernández Carrión, resuelve las preguntas más frecuentes sobre implantes dentales.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son los implantes dentales?Se trata de fijaciones generalmente de titanio que se usan para sustituir dientes en mal estado o ausentes, y que se integran a la perfección en la boca, debido a su carácter biocompatible.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implantes sirven para soportar las coronas o puentes sobre ellos, para cumplir la función de dientes artificiales, perfectamente funcionales.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ventajas tiene un implante?Los implantes dentales sustituyen los dientes perdidos o en mal estado, con lo que recuperas totalmente la estética y la funcionalidad de la boca.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¿Cualquier persona puede ponerse un implante?Sí, los implantes se pueden colocar en cualquier persona. En el caso de enfermedades como la diabetes, hipertensión o enfermedades cardíacas, simplemente hay que tenerlas controladas antes de proceder a la implantación.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¿El proceso de implantación es molesto?No. Las molestias asociadas al procedimiento son mínimas. Se aplica anestesia local durante la intervención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¿Cuánto tiempo duran los implantes?Los implantes no tienen fecha de caducidad.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clínica dental en Málaga, Fernández Carrión, realiza todo tipo de tratamientos, desde operatoria convencional hasta cirugía oral e implantológica de última generación. Les avala una experiencia de mas de 20 años de práctica en el campo de la odontoestomatología especialmente en implantes dentales con unos resultados espectaculares.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clínica dental en Málaga, ofrecen dentro de la odontología general: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– Consultas y diagnósticos– Radiografías– Limpiezas de la boca– Radiologías– Fluorizaciones…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Fernandez Carrion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952360628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https://www.notasdeprensa.es/las-preguntas-mas-frecuentes-sobre-implantes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Industria Farmacéutica Andalucia Medicina alternativa Odontología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