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grandes empresas consumen menos energía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consumo eléctrico de las grandes y medianas empresas en noviembre ha descendido un 0,9% respecto al mismo mes del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consumo eléctrico de las grandes y medianas empresas en noviembre ha descendido un 0,9% respecto al mismo mes del año anterior, según los datos del Índice Red Eléctrica (IRE). Desglosado por sectores, el consumo industrial ha descendido un 1,5% y el de los servicios un 0,9%. En el cálculo de estos datos se han tenido en cuenta los efectos de la composición del calendario y la evolución de las temperaturas.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IRE, en los últimos doce meses, el consumo eléctrico de estas empresas, corregidos los efectos de la laboralidad y las temperaturas, ha descendido un 0,8%, respecto al mismo periodo del año anterior. Por sectores, el consumo de la industria ha descendido un 1,1% y el de los servicios un 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Comparado con noviembre del 2015, de las cinco actividades con mayor consumo eléctrico, la demanda de la metalurgia ha descendido un 6%, la industria química un 0,7%, la fabricación de otros productos minerales no metálicos ha aumentado un 2,4%, la industria de la alimentación un 0,6% y la del papel un 0,1%.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actividades que más han aportado al consumo de las grandes empresas en noviembre han sido la captación, depuración y distribución de agua con un aumento del 9,9%, los servicios de alojamiento (14,7%), la fabricación de otros productos minerales no metálicos (2,4%), la fabricación de material y equipo eléctrico (9,3%) y la fabricación de productos de caucho y plástico (2,7%).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consumo eléctrico mensual de cada una de las actividades económicas se pueden consultar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IRE es un indicador cuyo objetivo es facilitar información sobre la evolución del consumo eléctrico del conjunto de las grandes y medianas empresas, entendidas como aquellas que tienen una potencia contratada superior a 450 kilovatios. Las medidas se recogen en más de 23.400 puntos de alrededor de 13.900 empresas. El consumo que representa el IRE supone en torno al  47% de la demanda eléctrica total, correspondiendo el resto de la demanda a consumidores residenciales y otros tipos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@RedElectricaREE.También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https://www.notasdeprensa.es/las-grandes-empresas-consumen-menos-energia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