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13/01/2021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10 noticias más vistas del Blog del Grupo Index en 2020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noticias más leídas de Grupo Index en el último año; nuevas promociones, parcelas y muchas más novedades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nuevas parcelas de Grupo Index son lo más leído por los clientes y suscriptores en su blog y newsletter semanal durante este año recién finalizado. Boadilla del Monte, Las Rozas y Arroyomolinos están entre las localidades más buscadas de Grupo Index, precisamente porque ahí se han comprado las últimas parcelas para las próximas promociones de Casas Geosolares® de Carbono Positivo.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FIRMADA UNA NUEVA PARCELA EN BOADILLA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21 NUEVOS CHALETS GEOSOLARES EN ARROYOMOLINOS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PRIMERA PROMOCIÓN DE CASA GEOSOLAR EN LAS ROZAS​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noticias más buscadas y más leídas de Grupo Index, el vídeo explicativo sobre la Casa Geosolar® de Carbono Positivo. Vídeos y fórmulas didácticas para que cada vez más personas conozcan los beneficios económicos y medioambientales de una vivienda sostenible, ecológica y asequible. En la actualidad se habla mucho de la huella energética y de las emisiones contaminantes a la atmósfera. La vivienda puede ser coherente con la preocupación medioambiental y esa es la Casa Geosolar® de Carbono Positivo.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Index explica en su blog cómo funciona la vivienda porque también hoy se habla de las casas verdes, casas solares, casas pasivas o casas ecológicas, y es importante conocer y diferenciar las viviendas passivehaus y casas pasivas de las casas eficientes energéticamente y ahorradoras que realmente se notan en las facturas.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funcionan las energías limpias de la Casa Geosolar®? ¿Qué es la Geotermia, la energía solar y el sistema energético de las Casas Geosolares®? ¿Cuánto se ahorra en las facturas con las casas Geosolares® de Carbono Positivo?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SON LAS VIVIENDAS GEOSOLARES® DE CARBONO POSITIVO?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2020 marcado profundamente por la pandemia del coronavirus, las medidas anticovid que desde Grupo Index se adoptaron también se encuentra entre las noticias más leídas. Para Index la prevención y la seguridad de empleados, proveedores, clientes y toda la Familia Index ha sido prioritario desde marzo y se han adoptado medidas continuamente, adaptándonos a las novedades del covid, de la desescalada, de las restricciones de movilidad de los clientes y trabajadores, etc. En opinión de los proveedores y empleados de Grupo Index, medidas muy acertadas e incluso adelantándonos a las necesidades de cada fase de la pandemia.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OBRAS COVID FREE Y TEST PARA TODOS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año de premio para la Casa Geosolar® que ha recibido dos galardones nacionales como construcción sostenible e innovadora. El último en los IV Premios Tecnología e Innovación 2020 de La Razón, por su ‘Responsabilidad Ecológica’. Una vivienda destacada también en los Premios Vivienda y Excelencia Empresarial por su ‘Innovación y Eficiencia Energética’. Las opiniones y mucho más los premios y galardones de otras empresas, entidades o medios de comunicación que animan a seguir trabajando por una Casa Geosolar que cada día enamora a más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INDEX, PREMIO VIVIENDA Y EXCELENCIA EMPRESARIAL 2020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BICAMPEONES (PREMIO TECNOLOGÍA E INNOVACIÓN 2020)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Grupo Index se apuesta por el talento humano y en 2020 también ha obtenido reconocimientos personales a algunos de los mejores profesionales. Es el caso de Inmaculada Palomo, la delegada técnica protagonista en dos especiales de mujeres en la construcción y que ha sido entrevistada en varios medios de comunicación.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MADRE DE LA CASA GEOSOLAR AL ESPECIAL MUJERES Y CONSTRUCCIÓN 2020​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 sido un año intenso y muy comprometido. La responsabilidad social de Index va más allá del compromiso con el Medio Ambiente y llevan varios años colaborando y patrocinando eventos culturales. Este verano y otoño se ha acercado el mejor teatro del siglo de Oro español a muchos de los clientes en el Evento Corral Cervantes en Madrid Río. Un tremendo éxito de asistencia y una gran satisfacción en opinión de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GRAN ÉXITO EN EL EVENTO TEATRAL EXCLUSIVO PARA CLIENTES INDEX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2020 Grupo index ha sido ejemplo en medios de comunicación como en Telemadrid como empresa que ha realizado test y pruebas de covid, adoptado medidas de higiene, de aislamiento, teletrabajo, digitalización, facilidades de todo tipo y han supuesto una gran reinvención para todos los profesionales. Esa ha sido su dinámica, una permanente adaptación en un año tan diferente y con necesidades tan especiales.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INDEX EN TELEMADRID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continuación, el ranking de lo más leído en el blog de Grupo Index en 2020: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1.- FIRMADA UNA NUEVA PARCELA EN BOADILLA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2.- 21 NUEVOS CHALETS GEOSOLARES EN ARROYOMOLINOS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3.- ¿QUÉ SON LAS VIVIENDAS GEOSOLARES® DE CARBONO POSITIVO?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4.- PRIMERA PROMOCIÓN DE CASA GEOSOLAR EN LAS ROZAS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5.- LA MADRE DE LA CASA GEOSOLAR AL ESPECIAL MUJERES Y CONSTRUCCIÓN 2020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6.- BICAMPEONES (PREMIO TECNOLOGÍA E INNOVACIÓN 2020)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7.- GRUPO INDEX EN TELEMADRID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8.- LA CASA GEOSOLAR FINALISTA EN LOS PREMIOS TECNOLOGÍA E INNOVACIÓN 2020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9.- OBRAS COVID FREE Y TEST PARA TODOS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10.- GRAN ÉXITO EN EL EVENTO TEATRAL EXCLUSIVO PARA CLIENTES INDEX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Utilizar este enlace, para inscribirse a la newsletter de Grupo Index, y estar al tanto de todas sus novedades, nuevas promociones, decoración, eficiencia energética, sostenibilidad, innovación y opinión de expertos.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Inmaculada Palomo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Delegado Técnico en Grupo Index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662 66 54 30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https://www.notasdeprensa.es/las-10-noticias-mas-vistas-del-blog-del-grupo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Telecomunicaciones Comunicación Marketing Madrid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