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Lamucca se une a la celebración de MADO´22 con un pop up en C/Fuencarral, 95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10 de julio en la calle Fuencarral, 95. Con una carta muy verbenera, deejays y actuaciones de drag Queens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Lamucca iza la bandera arco iris con motivo de la celebración de la fiesta del Orgullo LGTBIQ+ en su Organik Parriya de la calle Fuencarral </w:t>
            </w:r>
          </w:p>
          <w:p>
            <w:pPr>
              <w:ind w:left="-284" w:right="-427"/>
              <w:jc w:val="both"/>
              <w:rPr>
                <w:rFonts/>
                <w:color w:val="262626" w:themeColor="text1" w:themeTint="D9"/>
              </w:rPr>
            </w:pPr>
            <w:r>
              <w:t>MADO vuelve con ganas de fiesta y Lamucca quiere sumarse a la gran celebración de la diversidad en la que se va a convertir el centro de Madrid con un cartel de actuaciones de Deejays y Drags en el Organik Parriya de Fuencarral 95.</w:t>
            </w:r>
          </w:p>
          <w:p>
            <w:pPr>
              <w:ind w:left="-284" w:right="-427"/>
              <w:jc w:val="both"/>
              <w:rPr>
                <w:rFonts/>
                <w:color w:val="262626" w:themeColor="text1" w:themeTint="D9"/>
              </w:rPr>
            </w:pPr>
            <w:r>
              <w:t>Del 1 al 10 de julio, Lamucca de Fuencarral va contar, además de su oferta habitual de comida y bebida orgánica a la parrilla, con una programación diaria de deejays como CRAWFORD @yosoycrawford, BORJA SANT @Borja_sant, AGU LUKKE @agulukke, JARABO @Jarabo.es, MONSIEUR DJ @monsieurblaya, PRINCE NOIR @Prince_noir, YEYO @megayeyo y PABLO PEDROSA @pablopedrosa y Drag Queens como LACAMPBELL @callmecampbel__, TWOINRED @Twoinred, y GAYLICIA @gayliciared.</w:t>
            </w:r>
          </w:p>
          <w:p>
            <w:pPr>
              <w:ind w:left="-284" w:right="-427"/>
              <w:jc w:val="both"/>
              <w:rPr>
                <w:rFonts/>
                <w:color w:val="262626" w:themeColor="text1" w:themeTint="D9"/>
              </w:rPr>
            </w:pPr>
            <w:r>
              <w:t>¡Feliz Orgullo a todxs!</w:t>
            </w:r>
          </w:p>
          <w:p>
            <w:pPr>
              <w:ind w:left="-284" w:right="-427"/>
              <w:jc w:val="both"/>
              <w:rPr>
                <w:rFonts/>
                <w:color w:val="262626" w:themeColor="text1" w:themeTint="D9"/>
              </w:rPr>
            </w:pPr>
            <w:r>
              <w:t>ACERCA DE GRUPO LAMUCCA</w:t>
            </w:r>
          </w:p>
          <w:p>
            <w:pPr>
              <w:ind w:left="-284" w:right="-427"/>
              <w:jc w:val="both"/>
              <w:rPr>
                <w:rFonts/>
                <w:color w:val="262626" w:themeColor="text1" w:themeTint="D9"/>
              </w:rPr>
            </w:pPr>
            <w:r>
              <w:t>Lamucca es un grupo de restauración familiar que en 2021 atendió cerca de un millón de comensales. Con más de 300 empleados, Lamucca cerrará el año 2022 con 14 locales situados en las mejores ubicaciones de Madrid, además de varios proyectos en fase de gestación. Convertido ya en referente dentro del universo gastronómico madrileño, Lamucca continúa fiel al concepto original de Comfort Food, ofreciendo producto de primerísima calidad, cuidando al máximo el detalle de su oferta y apostando por proyectos originales como la creación de una moneda propia, el Muckoin, con la que el cliente puede consumir dentro de los restaurantes del grupo, la apertura de locales efímeros o pop ups (como San Locas en San Lucas o Ding Dong en Recoletos) o la próxima apertura de En Bruto, un obrador en el que elaborarán su propio pan y bebidas artesanas y se impartirán talleres de cocina.</w:t>
            </w:r>
          </w:p>
          <w:p>
            <w:pPr>
              <w:ind w:left="-284" w:right="-427"/>
              <w:jc w:val="both"/>
              <w:rPr>
                <w:rFonts/>
                <w:color w:val="262626" w:themeColor="text1" w:themeTint="D9"/>
              </w:rPr>
            </w:pPr>
            <w:r>
              <w:t>www.lamuccacompany.com</w:t>
            </w:r>
          </w:p>
          <w:p>
            <w:pPr>
              <w:ind w:left="-284" w:right="-427"/>
              <w:jc w:val="both"/>
              <w:rPr>
                <w:rFonts/>
                <w:color w:val="262626" w:themeColor="text1" w:themeTint="D9"/>
              </w:rPr>
            </w:pPr>
            <w:r>
              <w:t>Síguelos en:</w:t>
            </w:r>
          </w:p>
          <w:p>
            <w:pPr>
              <w:ind w:left="-284" w:right="-427"/>
              <w:jc w:val="both"/>
              <w:rPr>
                <w:rFonts/>
                <w:color w:val="262626" w:themeColor="text1" w:themeTint="D9"/>
              </w:rPr>
            </w:pPr>
            <w:r>
              <w:t>Lamucca</w:t>
            </w:r>
          </w:p>
          <w:p>
            <w:pPr>
              <w:ind w:left="-284" w:right="-427"/>
              <w:jc w:val="both"/>
              <w:rPr>
                <w:rFonts/>
                <w:color w:val="262626" w:themeColor="text1" w:themeTint="D9"/>
              </w:rPr>
            </w:pPr>
            <w:r>
              <w:t>@lamucca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Lamucca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https://www.notasdeprensa.es/lamucca-se-une-a-la-celebracion-de-mado-22-con_1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