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Guipuzcoa el 24/01/2022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rentabilidad y el rendimiento son las dos ventajas del envasado propio de una empresa, por Belca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Ahorro, productividad, rentabilidad, eficiencia y eficacia: contar con máquinas de envasado propias aporta esta serie de ventajas que muchas empresas desconocen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objetivos de las empresas, en muchas ocasiones, es ser eficientes y eficaces y esto es lo que persiguen la mayoría de ellas, contando, en muchas ocasiones con servicios externos o internos, optimizando cada vez más sus procesos e intentando conseguir todo el ahorro posible a la hora de producir. Lo mismo ocurre cuando se habla del envasado, donde las empresas buscan, en todo momento, aumentar su productividad y rendimiento. Aunque una gran cantidad de empresas cuentan con un servicio de envasado externo, de terceros, hay muchas otras que prefieren adquirir sus propias máquinas para optimizar sus procesos y trabajar con un envasado que se hace a su ritmo, a su manera, de forma personalizada.</w:t>
            </w:r>
          </w:p>
          <w:p>
            <w:pPr>
              <w:ind w:left="-284" w:right="-427"/>
              <w:jc w:val="both"/>
              <w:rPr>
                <w:rFonts/>
                <w:color w:val="262626" w:themeColor="text1" w:themeTint="D9"/>
              </w:rPr>
            </w:pPr>
            <w:r>
              <w:t>Belca, una empresa que inició su actividad hace más de 30 años (en el 1990), cuenta con un amplio bagaje en el sector del envase y el embalaje y aconseja a las empresas acerca de estas dudas que, en muchas ocasiones, les surgen acerca de externalizar o no este servicio. Esta corporación trabaja por y para satisfacer las necesidades de sus clientes, diseñando máquinas de envasado en las que una empresa puede confiar su producto con total confianza. Además, Belca cuenta con una gran cantidad de certificaciones que garantizan a las empresas una máquina eficaz y segura.</w:t>
            </w:r>
          </w:p>
          <w:p>
            <w:pPr>
              <w:ind w:left="-284" w:right="-427"/>
              <w:jc w:val="both"/>
              <w:rPr>
                <w:rFonts/>
                <w:color w:val="262626" w:themeColor="text1" w:themeTint="D9"/>
              </w:rPr>
            </w:pPr>
            <w:r>
              <w:t>Belca explica a las empresas las grandes ventajas de las que disfrutarán si cuentan con sus propias máquinas de envasado. “Una empresa que cuenta con sus propias máquinas de envasado tiene la gran ventaja de optimizar el funcionamiento de la misma y de envasar sus productos con una máquina con las funcionalidades adaptadas a su actividad y a su ritmo. Con el envasado propio la empresa puede hacer que su máquina se adapte a la perfección a su producto y sus peculiaridades, evitando, de esta manera, que se produzcan errores y pérdidas, así como aumentar el rendimiento de la máquina”, explica Belca.</w:t>
            </w:r>
          </w:p>
          <w:p>
            <w:pPr>
              <w:ind w:left="-284" w:right="-427"/>
              <w:jc w:val="both"/>
              <w:rPr>
                <w:rFonts/>
                <w:color w:val="262626" w:themeColor="text1" w:themeTint="D9"/>
              </w:rPr>
            </w:pPr>
            <w:r>
              <w:t>Por lo tanto, cuando una empresa tiene su propia máquina de envasado goza de una producción más rápida, ya que ella misma realiza todo el proceso completo y no necesita contar con servicios externos que hacen que todo se ralentice un poco más. Con las máquinas de envasado y embalaje de Belca, las empresas no tendrán que sufrir más esperas en las entregas y tendrán a su disposición una solución mucho más rápida de los problemas que van surgiendo. Por otra parte, aunque adquirir máquinas a priori resulta una inversión grande, a la larga tendrá un retorno de inversión considerable. Las empresas podrán ahorrar al no contar con este servicio externo que resultará mucho más caro.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Belca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943 691 862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https://www.notasdeprensa.es/la-rentabilidad-y-el-rendimiento-son-las-dos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