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firma de contratos fijos-discontinuos se multiplica casi por 11 en un año y dispara los indefinidos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Adecco Group Institute, el centro de estudios y divulgación del Grupo Adecco, ha dado hoy a conocer estos datos. En palabras de su director, Javier Blasco: "Continúa el crecimiento de los indefinidos, que se estabilizan en el 44% de los contratos iniciales (antes de la pandemia estaban entre el 8% y el 10%), y los contratos por circunstancias de la producción ya son casi el 80% de los contratos temporales y crecen un 11,4% y ya son el 44% del total de la contratación"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Acaban de darse a conocer los datos de paro del pasado mes de junio que han marcado un nuevo máximo histórico en el número de afiliados a la Seguridad Social con 20,35 millones de afiliados. Eso implica un incremento interanual del 4,3%, equivalente a 848.100 nuevos empleos en los últimos 12 meses, es el más moderado en cinco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número de parados registrados, es de 2,88 millones de personas, 42.409 parados menos que el mes anterior. Son 733.800 menos que hace un año (-20,3%).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Javier Blasco, director del Adecco Group Institute: “Como en años anteriores, junio fue un buen mes, pero con menor crecimiento en afiliación y descenso en el número de parados que el mes de mayo”.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“Continúa el crecimiento de los indefinidos, que se estabilizan en el 44% de los contratos iniciales (antes de la pandemia estaban entre el 8% y el 10%), y los contratos por circunstancias de la producción ya son casi el 80% de los contratos temporales y crecen un 11,4% y ya son el 44% del total de la contratación”, subraya el director del Adecco Group Institute.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Javier Blasco plantea un escenario a futuro en el que “lo más habitual es que en julio continúe el aumento de la afiliación, aunque de forma más moderada que en mayo y junio. De ahí que la subida interanual podría alcanzar a ser de +4,3%, con 20,42 millones de ocupados. El paro podría descender 16,6% interanual, con un total de 2,85 millones de parados”.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más destacadosTras haber caído por debajo de los 3 millones en mayo, en junio siguió bajando el número de parados. Como ya ha dado a conocer el Ministerio de Trabajo, el número de parados registrados en junio es de 2.880.582, 733.800 menos que un año antes. El número de parados se redujo 20,3% interanual. Ya se encadenan siete meses seguidos con descensos superiores al 20%, algo que no había ocurrido nunca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desglosa este dato por sexos, el paro continúa cayendo más entre los varones (-22,5%; el de mujeres bajó 18,8%).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afiliación a la Seguridad Social ha marcado un nuevo máximo histórico con 20.348.330 personas afiliadas. Eso implica un incremento interanual del 4,3%, equivalente a 848.100 nuevos empleos en los últimos 12 meses, es el más moderado en cinco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continúan liderando el aumento del empleo, aportando más de 9 de cada 10 empleos creados en los últimos 12 meses (+5,4% interanual). El empleo asalariado (+5,1% interanual) creció 5 veces más rápido que el no asalariado (+0,9%).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 contratos fijos-discontinuos marcó un nuevo récord, multiplicándose casi por 11 en un año. En mayo fueron el 16,1% de todos los contratos firmados; en junio, el 16,5%. Así, parecerían estar estabilizando su participación en el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explosión de contratos fijos-discontinuos disparó la firma de contratos indefinidos, que crecieron 353% interanual. En cambio, los temporales descendieron 39,4%. En total se firmaron 1,77 millones de contratos (-1,6% interanual).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más información, aquí tienes la webinar que Javier Blasco ha presentado esta mañana tras conocerse los datos de paro de hoy https://www.youtube.com/watch?v=QKdIQFudxeU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https://www.notasdeprensa.es/la-firma-de-contratos-fijos-discontinuos-se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