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financiera BORROX ha sido un gran aliado para las empresas y autónomos durante el confinamiento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 logrado, junto con su matriz, alcanzar la cifra de 1.500 millones de Euros financiados desde que el Grupo inició su actividad de financiar en 2013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BORROX es una Fintech, perteneciente al Grupo SUMMA INVESTMENT SOLUTIONS, especializada en la financiación de empresas y autónomos mediante soluciones de factoring, descuento de pagarés y líneas de confirming, tanto del sector privado como del sector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lanzamiento, BORROX ha estudiado más de 50.000 propuestas de financiación, consiguiendo que la cartera de clientes se incremente en un 23% cada mes y, de manera exponencial, durante los meses de confinamiento. Además, en su ambicioso plan de crecimiento esperan alcanzar tasas de crecimiento de más del 30% mensual para el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BORROX se basa en la innovación y ha sido pionero en implementar un proceso 100% digital para la financiación a sus clientes. La tecnología utilizada en su procedimiento ha sido clave para poder ofrecer el mismo nivel de servicio a sus clientes durante el periodo de confinamiento. Según Juan Carlos Ugarteche, Co – CEO  and  Fundador de BORROX, “gracias a las inversiones realizadas en desarrollos tecnológicos, BORROX ha sido capaz de llegar a cada Pyme en plena crisis por el COVID-19, pudiendo abastecer de liquidez a las empresas y autónomos que lo han solicitado, sin necesidad de desplazamientos. Adicionalmente, BORROX ha querido aportar su granito de arena bajando los precios, tratando de ayudar a la recuperación financiera de sus clientes”. Este servicio 100% online ha convertido a esta compañía en una de las financieras de referencia del mercado español cuando se buscan fuentes de financiación como alternativa al sector bancario.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su política de expansión, cuentan con delegaciones en Madrid, Sevilla, Barcelona y próximamente abrirán en Valencia y Galicia. Asimismo, estudian expandirse en el corto plazo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refuerzan su presencia a nivel nacional con una amplia red de agentes colaboradores que dedican su tiempo y esfuerzos exclusivamente para BORROX, llevando el espíritu de la compañía a cada sector y localidad de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914216922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https://www.notasdeprensa.es/la-financiera-borrox-ha-sido-un-gran-aliado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