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09/07/2020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compra semanal online, la mejor aliada para llenar la nevera en vacaciones, según Lola Market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Evitar esperas y aglomeraciones en el súper y minimizar riesgos son algunos de los motivos por los que se elige esta opción de compra. La cesta media de la compra para las segundas residencias en Murcia está en torno a los 100 € e incluye carne, fruta y bebidas como principales productos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Hacer la compra antes de salir de vacaciones y recibirla nada más llegar a la segunda residencia es una opción cada vez más habitual. Con la nueva normalidad y la incertidumbre generada por la pandemia del Covid-19 cada vez son más los españoles que están eligiendo esta modalidad de compra programada para llenar la nevera en sus casas y apartamentos de la playa. Así lo demuestra los datos de Lola Market, la plataforma líder para la compra online de alimentación, que ha incrementado sus pedidos en un 120% respecto al año anterior en las zonas de costa de Murcia.</w:t>
            </w:r>
          </w:p>
          <w:p>
            <w:pPr>
              <w:ind w:left="-284" w:right="-427"/>
              <w:jc w:val="both"/>
              <w:rPr>
                <w:rFonts/>
                <w:color w:val="262626" w:themeColor="text1" w:themeTint="D9"/>
              </w:rPr>
            </w:pPr>
            <w:r>
              <w:t>Evitar contagios, aglomeraciones y ahorrar tiempoEntre los motivos de esta nueva tendencia son principalmente evitar las aglomeraciones en los supermercados y minimizar riesgos así como un ahorro de tiempo.</w:t>
            </w:r>
          </w:p>
          <w:p>
            <w:pPr>
              <w:ind w:left="-284" w:right="-427"/>
              <w:jc w:val="both"/>
              <w:rPr>
                <w:rFonts/>
                <w:color w:val="262626" w:themeColor="text1" w:themeTint="D9"/>
              </w:rPr>
            </w:pPr>
            <w:r>
              <w:t>La compañía también ha revelado datos sobre los productos más demandados en esta etapa entre los que destacan las conservas como el atún en aceite de oliva, frutas como el melón o la sandía o las bebidas como la cerveza o el tinto de verano.</w:t>
            </w:r>
          </w:p>
          <w:p>
            <w:pPr>
              <w:ind w:left="-284" w:right="-427"/>
              <w:jc w:val="both"/>
              <w:rPr>
                <w:rFonts/>
                <w:color w:val="262626" w:themeColor="text1" w:themeTint="D9"/>
              </w:rPr>
            </w:pPr>
            <w:r>
              <w:t>¿Cómo funciona?Gracias a plataformas como Lola Market, es posible realizar la compra para la semana o quincena de vacaciones en la casa de la playa y recibirla de manera muy fácil, a tan solo un click en la dirección y horario que el usuario elija.</w:t>
            </w:r>
          </w:p>
          <w:p>
            <w:pPr>
              <w:ind w:left="-284" w:right="-427"/>
              <w:jc w:val="both"/>
              <w:rPr>
                <w:rFonts/>
                <w:color w:val="262626" w:themeColor="text1" w:themeTint="D9"/>
              </w:rPr>
            </w:pPr>
            <w:r>
              <w:t>El funcionamiento a través de la plataforma es muy sencillo:</w:t>
            </w:r>
          </w:p>
          <w:p>
            <w:pPr>
              <w:ind w:left="-284" w:right="-427"/>
              <w:jc w:val="both"/>
              <w:rPr>
                <w:rFonts/>
                <w:color w:val="262626" w:themeColor="text1" w:themeTint="D9"/>
              </w:rPr>
            </w:pPr>
            <w:r>
              <w:t>- El cliente accede a www.lolamarket.com o bien a la aplicación oficial de Lola Market, disponible tanto en iPhone como en Android, introduce su código postal de entrega y el buscador selecciona todos los establecimientos en los que puede realizar la compra.</w:t>
            </w:r>
          </w:p>
          <w:p>
            <w:pPr>
              <w:ind w:left="-284" w:right="-427"/>
              <w:jc w:val="both"/>
              <w:rPr>
                <w:rFonts/>
                <w:color w:val="262626" w:themeColor="text1" w:themeTint="D9"/>
              </w:rPr>
            </w:pPr>
            <w:r>
              <w:t>- Una vez realizada la compra online, el cliente puede seleccionar la franja horaria que más le convenga. Lola Market asigna un Personal Shopper que seleccionará los mejores productos de la cesta incluidos los importantes frescos de calidad. Además, si falta alguno de los artículos incluidos en la lista de la compra, llamará al cliente para consultárselo y ofrecerle una solución.</w:t>
            </w:r>
          </w:p>
          <w:p>
            <w:pPr>
              <w:ind w:left="-284" w:right="-427"/>
              <w:jc w:val="both"/>
              <w:rPr>
                <w:rFonts/>
                <w:color w:val="262626" w:themeColor="text1" w:themeTint="D9"/>
              </w:rPr>
            </w:pPr>
            <w:r>
              <w:t>- Una vez completada la compra, el Personal Shopper la llevara a casa del consumidor en tan sólo una hora o en el momento que prefiera el cliente, con unos gastos de envío de 3,90 euros, manteniéndole informado en todo momento del desarrollo de la misma.</w:t>
            </w:r>
          </w:p>
          <w:p>
            <w:pPr>
              <w:ind w:left="-284" w:right="-427"/>
              <w:jc w:val="both"/>
              <w:rPr>
                <w:rFonts/>
                <w:color w:val="262626" w:themeColor="text1" w:themeTint="D9"/>
              </w:rPr>
            </w:pPr>
            <w:r>
              <w:t>- Finalmente el cliente podrá valorar al Personal Shopper de manera que si el servicio y relación ha sido óptimo, cliente y Personal Shopper repetirán.</w:t>
            </w:r>
          </w:p>
          <w:p>
            <w:pPr>
              <w:ind w:left="-284" w:right="-427"/>
              <w:jc w:val="both"/>
              <w:rPr>
                <w:rFonts/>
                <w:color w:val="262626" w:themeColor="text1" w:themeTint="D9"/>
              </w:rPr>
            </w:pPr>
            <w:r>
              <w:t>Sobre Lola MarketLola Market ofrece un servicio de calidad en la compra online de productos de alimentación permitiendo realizar la compra en supermercados (como Makro, Lidl, Carrefour, Mercadona, Dia, Alcampo), mercados tradicionales y tiendas especializadas.</w:t>
            </w:r>
          </w:p>
          <w:p>
            <w:pPr>
              <w:ind w:left="-284" w:right="-427"/>
              <w:jc w:val="both"/>
              <w:rPr>
                <w:rFonts/>
                <w:color w:val="262626" w:themeColor="text1" w:themeTint="D9"/>
              </w:rPr>
            </w:pPr>
            <w:r>
              <w:t>El cliente puede elegir entre una amplia selección de comercios disponibles en la web o la App del servicio. Una vez realizada la compra online, un personal shopper se encarga de elegir cuidadosamente cada uno de los productos de la lista de la compra que será entregada por un repartidor en 1h o en el momento que el cliente prefiera.</w:t>
            </w:r>
          </w:p>
          <w:p>
            <w:pPr>
              <w:ind w:left="-284" w:right="-427"/>
              <w:jc w:val="both"/>
              <w:rPr>
                <w:rFonts/>
                <w:color w:val="262626" w:themeColor="text1" w:themeTint="D9"/>
              </w:rPr>
            </w:pPr>
            <w:r>
              <w:t>Lola Market se encuentra disponible en las ciudades de Madrid, Barcelona, Valencia, Pamplona, Sevilla, Granada, Málaga, Murcia, Alicante, Zaragoza, Bilbao y A Coruña a través de más de 260 establecimientos, entre los que destacan supermercados de primera línea, mercados tradicionales y tiendas especializadas.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Lola Market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https://www.notasdeprensa.es/la-compra-semanal-online-la-mejor-aliada-para_1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E-Commerce Consumo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